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ae73336124ff8" w:history="1">
              <w:r>
                <w:rPr>
                  <w:rStyle w:val="Hyperlink"/>
                </w:rPr>
                <w:t>2025年中国棉纺织发展现状调研及市场前景分析报告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ae73336124ff8" w:history="1">
              <w:r>
                <w:rPr>
                  <w:rStyle w:val="Hyperlink"/>
                </w:rPr>
                <w:t>2025年中国棉纺织发展现状调研及市场前景分析报告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ae73336124ff8" w:history="1">
                <w:r>
                  <w:rPr>
                    <w:rStyle w:val="Hyperlink"/>
                  </w:rPr>
                  <w:t>https://www.20087.com/3/87/MianFangZhiFaZhanXianZhuangFenXi.html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行业是全球历史最悠久的产业之一，近年来随着消费者对可持续和环保产品的需求增加，棉纺织业正在经历一场深刻的变革。有机棉和再生棉的使用越来越普遍，这既是对环境负责的表现，也是满足市场对健康、生态友好的纺织品需求。同时，数字化和智能化技术的应用，如智能纺纱和织造设备，提高了生产效率，减少了资源消耗。</w:t>
      </w:r>
      <w:r>
        <w:rPr>
          <w:rFonts w:hint="eastAsia"/>
        </w:rPr>
        <w:br/>
      </w:r>
      <w:r>
        <w:rPr>
          <w:rFonts w:hint="eastAsia"/>
        </w:rPr>
        <w:t>　　未来，棉纺织行业将更加注重可持续性和创新。随着消费者对产品透明度和可追溯性的重视，从棉花种植到成品的全过程将更加透明，推动行业向循环经济转型。同时，新材料和新技术的融合，如生物基染料和智能纺织品，将为棉纺织品增添更多功能性和科技感，如温控、抗菌和可穿戴设备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ae73336124ff8" w:history="1">
        <w:r>
          <w:rPr>
            <w:rStyle w:val="Hyperlink"/>
          </w:rPr>
          <w:t>2025年中国棉纺织发展现状调研及市场前景分析报告</w:t>
        </w:r>
      </w:hyperlink>
      <w:r>
        <w:rPr>
          <w:rFonts w:hint="eastAsia"/>
        </w:rPr>
        <w:t>》依托多年行业监测数据，结合棉纺织行业现状与未来前景，系统分析了棉纺织市场需求、市场规模、产业链结构、价格机制及细分市场特征。报告对棉纺织市场前景进行了客观评估，预测了棉纺织行业发展趋势，并详细解读了品牌竞争格局、市场集中度及重点企业的运营表现。此外，报告通过SWOT分析识别了棉纺织行业机遇与潜在风险，为投资者和决策者提供了科学、规范的战略建议，助力把握棉纺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棉纺织行业发展背景分析</w:t>
      </w:r>
      <w:r>
        <w:rPr>
          <w:rFonts w:hint="eastAsia"/>
        </w:rPr>
        <w:br/>
      </w:r>
      <w:r>
        <w:rPr>
          <w:rFonts w:hint="eastAsia"/>
        </w:rPr>
        <w:t>　　1.1 棉纺织行业定义</w:t>
      </w:r>
      <w:r>
        <w:rPr>
          <w:rFonts w:hint="eastAsia"/>
        </w:rPr>
        <w:br/>
      </w:r>
      <w:r>
        <w:rPr>
          <w:rFonts w:hint="eastAsia"/>
        </w:rPr>
        <w:t>　　1.2 棉纺织行业统计标准</w:t>
      </w:r>
      <w:r>
        <w:rPr>
          <w:rFonts w:hint="eastAsia"/>
        </w:rPr>
        <w:br/>
      </w:r>
      <w:r>
        <w:rPr>
          <w:rFonts w:hint="eastAsia"/>
        </w:rPr>
        <w:t>　　　　1.2.1 棉纺织行业统计部门和统计口径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棉纺织行业统计方法</w:t>
      </w:r>
      <w:r>
        <w:rPr>
          <w:rFonts w:hint="eastAsia"/>
        </w:rPr>
        <w:br/>
      </w:r>
      <w:r>
        <w:rPr>
          <w:rFonts w:hint="eastAsia"/>
        </w:rPr>
        <w:t>　　　　1.2.3 棉纺织行业资料种类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棉纺织行业发展环境分析</w:t>
      </w:r>
      <w:r>
        <w:rPr>
          <w:rFonts w:hint="eastAsia"/>
        </w:rPr>
        <w:br/>
      </w:r>
      <w:r>
        <w:rPr>
          <w:rFonts w:hint="eastAsia"/>
        </w:rPr>
        <w:t>　　2.1 棉纺织行业政策环境</w:t>
      </w:r>
      <w:r>
        <w:rPr>
          <w:rFonts w:hint="eastAsia"/>
        </w:rPr>
        <w:br/>
      </w:r>
      <w:r>
        <w:rPr>
          <w:rFonts w:hint="eastAsia"/>
        </w:rPr>
        <w:t>　　2.2 棉纺织行业经济环境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国际经济环境及影响</w:t>
      </w:r>
      <w:r>
        <w:rPr>
          <w:rFonts w:hint="eastAsia"/>
        </w:rPr>
        <w:br/>
      </w:r>
      <w:r>
        <w:rPr>
          <w:rFonts w:hint="eastAsia"/>
        </w:rPr>
        <w:t>　　　　2.2.2 国内经济环境及影响</w:t>
      </w:r>
      <w:r>
        <w:rPr>
          <w:rFonts w:hint="eastAsia"/>
        </w:rPr>
        <w:br/>
      </w:r>
      <w:r>
        <w:rPr>
          <w:rFonts w:hint="eastAsia"/>
        </w:rPr>
        <w:t>　　2.3 棉纺织行业消费环境</w:t>
      </w:r>
      <w:r>
        <w:rPr>
          <w:rFonts w:hint="eastAsia"/>
        </w:rPr>
        <w:br/>
      </w:r>
      <w:r>
        <w:rPr>
          <w:rFonts w:hint="eastAsia"/>
        </w:rPr>
        <w:t>　　　　2.3.1 居民消费能力分析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居民消费倾向分析</w:t>
      </w:r>
      <w:r>
        <w:rPr>
          <w:rFonts w:hint="eastAsia"/>
        </w:rPr>
        <w:br/>
      </w:r>
      <w:r>
        <w:rPr>
          <w:rFonts w:hint="eastAsia"/>
        </w:rPr>
        <w:t>　　2.4 棉纺织行业外贸环境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中^智^林^：棉纺织行业领先企业经营现状及发展战略</w:t>
      </w:r>
      <w:r>
        <w:rPr>
          <w:rFonts w:hint="eastAsia"/>
        </w:rPr>
        <w:br/>
      </w:r>
      <w:r>
        <w:rPr>
          <w:rFonts w:hint="eastAsia"/>
        </w:rPr>
        <w:t>　　3.1 棉纺织企业发展总体状况分析</w:t>
      </w:r>
      <w:r>
        <w:rPr>
          <w:rFonts w:hint="eastAsia"/>
        </w:rPr>
        <w:br/>
      </w:r>
      <w:r>
        <w:rPr>
          <w:rFonts w:hint="eastAsia"/>
        </w:rPr>
        <w:t>　　　　3.1.1 棉纺织企业规模</w:t>
      </w:r>
      <w:r>
        <w:rPr>
          <w:rFonts w:hint="eastAsia"/>
        </w:rPr>
        <w:br/>
      </w:r>
      <w:r>
        <w:rPr>
          <w:rFonts w:hint="eastAsia"/>
        </w:rPr>
        <w:t>　　　　3.1.2 棉纺织行业工业产值状况</w:t>
      </w:r>
      <w:r>
        <w:rPr>
          <w:rFonts w:hint="eastAsia"/>
        </w:rPr>
        <w:br/>
      </w:r>
      <w:r>
        <w:rPr>
          <w:rFonts w:hint="eastAsia"/>
        </w:rPr>
        <w:t>　　　　3.1.3 棉纺织行业销售收入和利润</w:t>
      </w:r>
      <w:r>
        <w:rPr>
          <w:rFonts w:hint="eastAsia"/>
        </w:rPr>
        <w:br/>
      </w:r>
      <w:r>
        <w:rPr>
          <w:rFonts w:hint="eastAsia"/>
        </w:rPr>
        <w:t>　　　　3.1.4 棉纺织行业新产品产值</w:t>
      </w:r>
      <w:r>
        <w:rPr>
          <w:rFonts w:hint="eastAsia"/>
        </w:rPr>
        <w:br/>
      </w:r>
      <w:r>
        <w:rPr>
          <w:rFonts w:hint="eastAsia"/>
        </w:rPr>
        <w:t>　　3.2 棉纺织企业经营现状及发展战略分析</w:t>
      </w:r>
      <w:r>
        <w:rPr>
          <w:rFonts w:hint="eastAsia"/>
        </w:rPr>
        <w:br/>
      </w:r>
      <w:r>
        <w:rPr>
          <w:rFonts w:hint="eastAsia"/>
        </w:rPr>
        <w:t>　　　　3.2.1 山东魏桥创业集团有限公司经营分析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 鲁泰纺织股份有限公司经营分析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3.2.3 许昌裕丰纺织有限公司经营分析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3.2.4 百隆东方股份有限公司经营分析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3.2.5 安徽华茂纺织股份有限公司经营分析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3.2.6 广东溢达纺织有限公司经营分析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3.2.7 天虹纺织集团有限公司经营分析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3.2.8 海宁八方布业有限公司经营分析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3.2.9 华芳纺织股份有限公司经营分析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3.2.10 华孚色纺股份有限公司经营分析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3.2.11 江苏联发纺织股份有限公司经营分析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3.2.12 河南新野纺织股份有限公司经营分析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3.2.13 三阳纺织有限公司经营分析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3.2.14 武汉一棉集团有限公司经营分析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3.2.15 无锡市第一棉纺织厂经营分析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3.2.16 石家庄常山纺织股份有限公司经营分析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3.2.17 华润锦华股份有限公司经营分析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3.2.18 淄博兰雁集团有限责任公司经营分析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3.2.19 北京京棉纺织集团有限责任公司经营分析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3.2.20 际华三五四二纺织有限公司经营分析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3.2.21 天津田歌纺织有限公司经营分析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3.2.22 西北二棉集团有限公司经营分析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3.2.23 江苏白兔纺织集团股份有限公司经营分析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3.2.24 武汉江南实业集团有限公司经营分析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3.2.25 湖南东信集团有限公司经营分析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3.2.26 云南纺织（集团）股份有限公司经营分析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3.2.27 河南中方实业（集团）股份有限公司经营分析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3.2.28 江苏大生集团有限公司经营分析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3.2.29 江苏双山集团股份有限公司经营分析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3.2.30 江苏裕纶纺织集团有限公司经营分析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3.2.31 湖南云锦集团股份有限公司经营分析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3.2.32 福建宏远集团有限公司经营分析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3.2.33 洛阳白马集团有限责任公司经营分析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3.2.34 青岛纺联控股集团有限公司经营分析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3.2.35 广东忠华棉纺织实业有限公司经营分析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2：2025-2031年欧美失业率（单位：%）</w:t>
      </w:r>
      <w:r>
        <w:rPr>
          <w:rFonts w:hint="eastAsia"/>
        </w:rPr>
        <w:br/>
      </w:r>
      <w:r>
        <w:rPr>
          <w:rFonts w:hint="eastAsia"/>
        </w:rPr>
        <w:t>　　图表 3：2025-2031年欧美通胀率（单位：%）</w:t>
      </w:r>
      <w:r>
        <w:rPr>
          <w:rFonts w:hint="eastAsia"/>
        </w:rPr>
        <w:br/>
      </w:r>
      <w:r>
        <w:rPr>
          <w:rFonts w:hint="eastAsia"/>
        </w:rPr>
        <w:t>　　图表 4：2025-2031年日本实际GDP环比增长情况（单位：%）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5：2025-2031年我国GDP及其增速（单位：亿元，%）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7：2025-2031年城镇居民家庭人均可支配收入、消费性支出及各自增速分析（单位：元，%）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8：2025-2031年农村居民家庭人均纯收入、生活消费支出及各自增速分析（单位：元，%）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9：2025-2031年城镇居民家庭人均服装消费量及其与消费总支出的比重分析（单位：元，%）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10：2025-2031年农村居民家庭人均衣着消费量及其与消费总支出的比重分析（单位：元，%）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11：2025-2031年城镇居民家庭人均服装消费量与可支配收入的比重分析（单位：元，%）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12：2025-2031年农村居民家庭人均衣着消费量与人均纯收入的比重分析（单位：元，%）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13：2025年中国棉纺织行业工业总产值、销售收入和利润前十名企业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14：2025-2031年棉纺织行业工业总产值（现价）前十位企业（单位：万元）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15：2025-2031年中国棉纺织企业产品销售收入与利润总额（单位：万元）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16：2025年棉纺织企业新产品产值（单位：万元）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ae73336124ff8" w:history="1">
        <w:r>
          <w:rPr>
            <w:rStyle w:val="Hyperlink"/>
          </w:rPr>
          <w:t>2025年中国棉纺织发展现状调研及市场前景分析报告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ae73336124ff8" w:history="1">
        <w:r>
          <w:rPr>
            <w:rStyle w:val="Hyperlink"/>
          </w:rPr>
          <w:t>https://www.20087.com/3/87/MianFangZhiFaZhanXianZhuangFenXi.html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61b18e03d48c1" w:history="1">
      <w:r>
        <w:rPr>
          <w:rStyle w:val="Hyperlink"/>
        </w:rPr>
        <w:t>2025年中国棉纺织发展现状调研及市场前景分析报告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ianFangZhiFaZhanXianZhuangFenXi.html" TargetMode="External" Id="Rfd3ae7333612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ianFangZhiFaZhanXianZhuangFenXi.html" TargetMode="External" Id="R8b261b18e03d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2024-12-14T01:26:00Z</dcterms:created>
  <dcterms:modified xsi:type="dcterms:W3CDTF">2024-12-14T02:26:00Z</dcterms:modified>
  <dc:subject>2025年中国棉纺织发展现状调研及市场前景分析报告</dc:subject>
  <dc:title>2025年中国棉纺织发展现状调研及市场前景分析报告</dc:title>
  <cp:keywords>2025年中国棉纺织发展现状调研及市场前景分析报告</cp:keywords>
  <dc:description>2025年中国棉纺织发展现状调研及市场前景分析报告</dc:description>
</cp:coreProperties>
</file>