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7356ba17b496a" w:history="1">
              <w:r>
                <w:rPr>
                  <w:rStyle w:val="Hyperlink"/>
                </w:rPr>
                <w:t>2026-2032年全球与中国牛奶丝面料行业市场分析及前景趋势报告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7356ba17b496a" w:history="1">
              <w:r>
                <w:rPr>
                  <w:rStyle w:val="Hyperlink"/>
                </w:rPr>
                <w:t>2026-2032年全球与中国牛奶丝面料行业市场分析及前景趋势报告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7356ba17b496a" w:history="1">
                <w:r>
                  <w:rPr>
                    <w:rStyle w:val="Hyperlink"/>
                  </w:rPr>
                  <w:t>https://www.20087.com/3/87/NiuNaiSiMianLiaoHangYeQianJing.html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丝面料当前作为一种再生蛋白纤维纺织品，由脱脂牛奶酪蛋白经湿法纺丝制成，主打亲肤、吸湿、天然抑菌及生物可降解特性，常用于内衣、婴幼儿服装及高端家居纺织品。优质产品强调高蛋白含量（≥20%）与无甲醛交联工艺，触感接近真丝。然而，纯牛奶丝强度低、易泛黄，实际多与棉、莫代尔混纺以改善性能；同时，“牛奶纤维”概念被部分厂商滥用，仅添加微量牛奶蛋白即宣称功效，缺乏统一检测标准，消费者信任度受损。</w:t>
      </w:r>
      <w:r>
        <w:rPr>
          <w:rFonts w:hint="eastAsia"/>
        </w:rPr>
        <w:br/>
      </w:r>
      <w:r>
        <w:rPr>
          <w:rFonts w:hint="eastAsia"/>
        </w:rPr>
        <w:t>　　未来，牛奶丝面料将聚焦分子改性、循环经济与功效验证。市场调研网指出，基因工程改造酪蛋白可提升纤维强度与色牢度；而闭环溶剂回收系统将降低生产污染。在应用端，与益生元或温敏材料复合可拓展功能性。认证方面，第三方机构或将推出“真实蛋白纤维”标识。长远看，牛奶丝面料将从“概念性环保材料”转型为“高附加值生物基纺织品”，在全球天然纤维创新与透明消费趋势下，以真实成分、可验证功效与绿色工艺赢得细分市场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7356ba17b496a" w:history="1">
        <w:r>
          <w:rPr>
            <w:rStyle w:val="Hyperlink"/>
          </w:rPr>
          <w:t>2026-2032年全球与中国牛奶丝面料行业市场分析及前景趋势报告</w:t>
        </w:r>
      </w:hyperlink>
      <w:r>
        <w:rPr>
          <w:rFonts w:hint="eastAsia"/>
        </w:rPr>
        <w:t>》，2025年牛奶丝面料行业市场规模达 亿元，预计2032年市场规模将达 亿元，期间年均复合增长率（CAGR）达 %。报告基于国家统计局及相关行业协会的权威数据，系统分析了牛奶丝面料行业的市场规模、产业链结构及技术现状，并对牛奶丝面料发展趋势与市场前景进行了科学预测。报告重点解读了行业重点企业的竞争策略与品牌影响力，全面评估了牛奶丝面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按产品类型细分，全球牛奶丝面料市场规模2021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涤纶＜5%</w:t>
      </w:r>
      <w:r>
        <w:rPr>
          <w:rFonts w:hint="eastAsia"/>
        </w:rPr>
        <w:br/>
      </w:r>
      <w:r>
        <w:rPr>
          <w:rFonts w:hint="eastAsia"/>
        </w:rPr>
        <w:t>　　　　1.3.3 涤纶≥5%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按应用细分，全球牛奶丝面料市场规模2021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内衣和睡衣</w:t>
      </w:r>
      <w:r>
        <w:rPr>
          <w:rFonts w:hint="eastAsia"/>
        </w:rPr>
        <w:br/>
      </w:r>
      <w:r>
        <w:rPr>
          <w:rFonts w:hint="eastAsia"/>
        </w:rPr>
        <w:t>　　　　1.4.3 休闲服装</w:t>
      </w:r>
      <w:r>
        <w:rPr>
          <w:rFonts w:hint="eastAsia"/>
        </w:rPr>
        <w:br/>
      </w:r>
      <w:r>
        <w:rPr>
          <w:rFonts w:hint="eastAsia"/>
        </w:rPr>
        <w:t>　　　　1.4.4 家纺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牛奶丝面料行业发展总体概况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牛奶丝面料行业发展主要特点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牛奶丝面料行业发展影响因素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牛奶丝面料有利因素</w:t>
      </w:r>
      <w:r>
        <w:rPr>
          <w:rFonts w:hint="eastAsia"/>
        </w:rPr>
        <w:br/>
      </w:r>
      <w:r>
        <w:rPr>
          <w:rFonts w:hint="eastAsia"/>
        </w:rPr>
        <w:t>　　　　1.5.3 .2 牛奶丝面料不利因素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全球市场，近三年牛奶丝面料主要企业占有率及排名（按销量）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牛奶丝面料主要企业在国际市场占有率（按销量，2023-2026）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2025年牛奶丝面料主要企业在国际市场排名（按销量）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全球市场主要企业牛奶丝面料销量（2023-2026）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全球市场，近三年牛奶丝面料主要企业占有率及排名（按收入）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牛奶丝面料主要企业在国际市场占有率（按收入，2023-2026）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2025年牛奶丝面料主要企业在国际市场排名（按收入）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全球市场主要企业牛奶丝面料销售收入（2023-2026）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全球市场主要企业牛奶丝面料销售价格（2023-2026）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中国市场，近三年牛奶丝面料主要企业占有率及排名（按销量）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牛奶丝面料主要企业在中国市场占有率（按销量，2023-2026）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2025年牛奶丝面料主要企业在中国市场排名（按销量）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中国市场主要企业牛奶丝面料销量（2023-2026）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中国市场，近三年牛奶丝面料主要企业占有率及排名（按收入）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牛奶丝面料主要企业在中国市场占有率（按收入，2023-2026）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2025年牛奶丝面料主要企业在中国市场排名（按收入）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中国市场主要企业牛奶丝面料销售收入（2023-2026）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全球主要厂商牛奶丝面料总部及产地分布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全球主要厂商成立时间及牛奶丝面料商业化日期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全球主要厂商牛奶丝面料产品类型及应用</w:t>
      </w:r>
      <w:r>
        <w:rPr>
          <w:rFonts w:hint="eastAsia"/>
        </w:rPr>
        <w:br/>
      </w:r>
      <w:r>
        <w:rPr>
          <w:rFonts w:hint="eastAsia"/>
        </w:rPr>
        <w:t>　　2.9 牛奶丝面料行业集中度、竞争程度分析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牛奶丝面料行业集中度分析：2025年全球Top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全球牛奶丝面料第一梯队、第二梯队和第三梯队生产商（品牌）及市场份额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全球牛奶丝面料总体规模分析</w:t>
      </w:r>
      <w:r>
        <w:rPr>
          <w:rFonts w:hint="eastAsia"/>
        </w:rPr>
        <w:br/>
      </w:r>
      <w:r>
        <w:rPr>
          <w:rFonts w:hint="eastAsia"/>
        </w:rPr>
        <w:t>　　3.1 全球牛奶丝面料供需现状及预测（2021-2032）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全球牛奶丝面料产能、产量、产能利用率及发展趋势（2021-2032）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全球牛奶丝面料产量、需求量及发展趋势（2021-2032）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全球主要地区牛奶丝面料产量及发展趋势（2021-2032）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全球主要地区牛奶丝面料产量（2021-2026）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全球主要地区牛奶丝面料产量（2027-2032）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全球主要地区牛奶丝面料产量市场份额（2021-2032）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中国牛奶丝面料供需现状及预测（2021-2032）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中国牛奶丝面料产能、产量、产能利用率及发展趋势（2021-2032）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中国牛奶丝面料产量、市场需求量及发展趋势（2021-2032）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中国市场牛奶丝面料进出口（2021-2032）</w:t>
      </w:r>
      <w:r>
        <w:rPr>
          <w:rFonts w:hint="eastAsia"/>
        </w:rPr>
        <w:br/>
      </w:r>
      <w:r>
        <w:rPr>
          <w:rFonts w:hint="eastAsia"/>
        </w:rPr>
        <w:t>　　3.4 全球牛奶丝面料销量及销售额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全球市场牛奶丝面料销售额（2021-2032）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全球市场牛奶丝面料销量（2021-2032）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全球市场牛奶丝面料价格趋势（2021-2032）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全球牛奶丝面料主要地区分析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全球主要地区牛奶丝面料市场规模分析：2021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全球主要地区牛奶丝面料销售收入及市场份额（2021-2026）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全球主要地区牛奶丝面料销售收入预测（2027-2032）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全球主要地区牛奶丝面料销量分析：2021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全球主要地区牛奶丝面料销量及市场份额（2021-2026）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全球主要地区牛奶丝面料销量及市场份额预测（2027-2032）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北美市场牛奶丝面料销量、收入及增长率（2021-2032）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欧洲市场牛奶丝面料销量、收入及增长率（2021-2032）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中国市场牛奶丝面料销量、收入及增长率（2021-2032）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日本市场牛奶丝面料销量、收入及增长率（2021-2032）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东南亚市场牛奶丝面料销量、收入及增长率（2021-2032）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印度市场牛奶丝面料销量、收入及增长率（2021-2032）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南美市场牛奶丝面料销量、收入及增长率（2021-2032）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中东市场牛奶丝面料销量、收入及增长率（2021-2032）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牛奶丝面料销量、收入、价格及毛利率（2021-2026）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牛奶丝面料销量、收入、价格及毛利率（2021-2026）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牛奶丝面料销量、收入、价格及毛利率（2021-2026）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牛奶丝面料销量、收入、价格及毛利率（2021-2026）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牛奶丝面料销量、收入、价格及毛利率（2021-2026）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不同产品类型牛奶丝面料分析</w:t>
      </w:r>
      <w:r>
        <w:rPr>
          <w:rFonts w:hint="eastAsia"/>
        </w:rPr>
        <w:br/>
      </w:r>
      <w:r>
        <w:rPr>
          <w:rFonts w:hint="eastAsia"/>
        </w:rPr>
        <w:t>　　6.1 全球不同产品类型牛奶丝面料销量（2021-2032）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全球不同产品类型牛奶丝面料销量及市场份额（2021-2026）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全球不同产品类型牛奶丝面料销量预测（2027-2032）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全球不同产品类型牛奶丝面料收入（2021-2032）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全球不同产品类型牛奶丝面料收入及市场份额（2021-2026）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全球不同产品类型牛奶丝面料收入预测（2027-2032）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全球不同产品类型牛奶丝面料价格走势（2021-2032）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中国不同产品类型牛奶丝面料销量（2021-2032）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中国不同产品类型牛奶丝面料销量及市场份额（2021-2026）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中国不同产品类型牛奶丝面料销量预测（2027-2032）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中国不同产品类型牛奶丝面料收入（2021-2032）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中国不同产品类型牛奶丝面料收入及市场份额（2021-2026）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中国不同产品类型牛奶丝面料收入预测（2027-2032）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不同应用牛奶丝面料分析</w:t>
      </w:r>
      <w:r>
        <w:rPr>
          <w:rFonts w:hint="eastAsia"/>
        </w:rPr>
        <w:br/>
      </w:r>
      <w:r>
        <w:rPr>
          <w:rFonts w:hint="eastAsia"/>
        </w:rPr>
        <w:t>　　7.1 全球不同应用牛奶丝面料销量（2021-2032）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全球不同应用牛奶丝面料销量及市场份额（2021-2026）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全球不同应用牛奶丝面料销量预测（2027-2032）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全球不同应用牛奶丝面料收入（2021-2032）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全球不同应用牛奶丝面料收入及市场份额（2021-2026）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全球不同应用牛奶丝面料收入预测（2027-2032）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全球不同应用牛奶丝面料价格走势（2021-2032）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中国不同应用牛奶丝面料销量（2021-2032）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中国不同应用牛奶丝面料销量及市场份额（2021-2026）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中国不同应用牛奶丝面料销量预测（2027-2032）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中国不同应用牛奶丝面料收入（2021-2032）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中国不同应用牛奶丝面料收入及市场份额（2021-2026）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中国不同应用牛奶丝面料收入预测（2027-2032）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牛奶丝面料行业发展趋势</w:t>
      </w:r>
      <w:r>
        <w:rPr>
          <w:rFonts w:hint="eastAsia"/>
        </w:rPr>
        <w:br/>
      </w:r>
      <w:r>
        <w:rPr>
          <w:rFonts w:hint="eastAsia"/>
        </w:rPr>
        <w:t>　　8.2 牛奶丝面料行业主要驱动因素</w:t>
      </w:r>
      <w:r>
        <w:rPr>
          <w:rFonts w:hint="eastAsia"/>
        </w:rPr>
        <w:br/>
      </w:r>
      <w:r>
        <w:rPr>
          <w:rFonts w:hint="eastAsia"/>
        </w:rPr>
        <w:t>　　8.3 牛奶丝面料中国企业SWOT分析</w:t>
      </w:r>
      <w:r>
        <w:rPr>
          <w:rFonts w:hint="eastAsia"/>
        </w:rPr>
        <w:br/>
      </w:r>
      <w:r>
        <w:rPr>
          <w:rFonts w:hint="eastAsia"/>
        </w:rPr>
        <w:t>　　8.4 中国牛奶丝面料行业政策环境分析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牛奶丝面料行业产业链简介</w:t>
      </w:r>
      <w:r>
        <w:rPr>
          <w:rFonts w:hint="eastAsia"/>
        </w:rPr>
        <w:br/>
      </w:r>
      <w:r>
        <w:rPr>
          <w:rFonts w:hint="eastAsia"/>
        </w:rPr>
        <w:t>　　　　9.1.1 牛奶丝面料行业供应链分析</w:t>
      </w:r>
      <w:r>
        <w:rPr>
          <w:rFonts w:hint="eastAsia"/>
        </w:rPr>
        <w:br/>
      </w:r>
      <w:r>
        <w:rPr>
          <w:rFonts w:hint="eastAsia"/>
        </w:rPr>
        <w:t>　　　　9.1.2 牛奶丝面料主要原料及供应情况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牛奶丝面料行业采购模式</w:t>
      </w:r>
      <w:r>
        <w:rPr>
          <w:rFonts w:hint="eastAsia"/>
        </w:rPr>
        <w:br/>
      </w:r>
      <w:r>
        <w:rPr>
          <w:rFonts w:hint="eastAsia"/>
        </w:rPr>
        <w:t>　　9.3 牛奶丝面料行业生产模式</w:t>
      </w:r>
      <w:r>
        <w:rPr>
          <w:rFonts w:hint="eastAsia"/>
        </w:rPr>
        <w:br/>
      </w:r>
      <w:r>
        <w:rPr>
          <w:rFonts w:hint="eastAsia"/>
        </w:rPr>
        <w:t>　　9.4 牛奶丝面料行业销售模式及销售渠道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按产品类型细分，全球牛奶丝面料市场规模2021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按应用细分，全球牛奶丝面料市场规模（CAGR）2021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牛奶丝面料行业发展主要特点</w:t>
      </w:r>
      <w:r>
        <w:rPr>
          <w:rFonts w:hint="eastAsia"/>
        </w:rPr>
        <w:br/>
      </w:r>
      <w:r>
        <w:rPr>
          <w:rFonts w:hint="eastAsia"/>
        </w:rPr>
        <w:t>　　表 4： 牛奶丝面料行业发展有利因素分析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牛奶丝面料行业发展不利因素分析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进入牛奶丝面料行业壁垒</w:t>
      </w:r>
      <w:r>
        <w:rPr>
          <w:rFonts w:hint="eastAsia"/>
        </w:rPr>
        <w:br/>
      </w:r>
      <w:r>
        <w:rPr>
          <w:rFonts w:hint="eastAsia"/>
        </w:rPr>
        <w:t>　　表 7： 牛奶丝面料主要企业在国际市场占有率（按销量，2023-2026）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2025年牛奶丝面料主要企业在国际市场排名（按销量）&amp;（吨）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全球市场主要企业牛奶丝面料销量（2023-2026）&amp;（吨）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牛奶丝面料主要企业在国际市场占有率（按收入，2023-2026）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2025年牛奶丝面料主要企业在国际市场排名（按收入）&amp;（万元）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全球市场主要企业牛奶丝面料销售收入（2023-2026）&amp;（万元）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全球市场主要企业牛奶丝面料销售价格（2023-2026）&amp;（元/吨）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牛奶丝面料主要企业在中国市场占有率（按销量，2023-2026）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2025年牛奶丝面料主要企业在中国市场排名（按销量）&amp;（吨）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中国市场主要企业牛奶丝面料销量（2023-2026）&amp;（吨）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牛奶丝面料主要企业在中国市场占有率（按收入，2023-2026）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2025年牛奶丝面料主要企业在中国市场排名（按收入）&amp;（万元）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中国市场主要企业牛奶丝面料销售收入（2023-2026）&amp;（万元）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全球主要厂商牛奶丝面料总部及产地分布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全球主要厂商成立时间及牛奶丝面料商业化日期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全球主要厂商牛奶丝面料产品类型及应用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2025年全球牛奶丝面料主要厂商市场地位（第一梯队、第二梯队和第三梯队）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全球牛奶丝面料市场投资、并购等现状分析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全球主要地区牛奶丝面料产量增速（CAGR）：（2021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全球主要地区牛奶丝面料产量（2021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全球主要地区牛奶丝面料产量（2021-2026）&amp;（吨）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全球主要地区牛奶丝面料产量（2027-2032）&amp;（吨）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全球主要地区牛奶丝面料产量市场份额（2021-2026）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全球主要地区牛奶丝面料产量市场份额（2027-2032）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中国市场牛奶丝面料产量、销量、进出口（2021-2026）&amp;（吨）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中国市场牛奶丝面料产量、销量、进出口预测（2027-2032）&amp;（吨）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全球主要地区牛奶丝面料销售收入增速：（2021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全球主要地区牛奶丝面料销售收入（2021-2026）&amp;（万元）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全球主要地区牛奶丝面料销售收入市场份额（2021-2026）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全球主要地区牛奶丝面料收入（2027-2032）&amp;（万元）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全球主要地区牛奶丝面料收入市场份额（2027-2032）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全球主要地区牛奶丝面料销量（吨）：2021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全球主要地区牛奶丝面料销量（2021-2026）&amp;（吨）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全球主要地区牛奶丝面料销量市场份额（2021-2026）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全球主要地区牛奶丝面料销量（2027-2032）&amp;（吨）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全球主要地区牛奶丝面料销量份额（2027-2032）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牛奶丝面料销量（吨）、收入（万元）、价格（元/吨）及毛利率（2021-2026）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牛奶丝面料销量（吨）、收入（万元）、价格（元/吨）及毛利率（2021-2026）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牛奶丝面料销量（吨）、收入（万元）、价格（元/吨）及毛利率（2021-2026）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牛奶丝面料销量（吨）、收入（万元）、价格（元/吨）及毛利率（2021-2026）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牛奶丝面料生产基地、销售区域、竞争对手及市场地位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牛奶丝面料产品规格、参数及市场应用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牛奶丝面料销量（吨）、收入（万元）、价格（元/吨）及毛利率（2021-2026）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全球不同产品类型牛奶丝面料销量（2021-2026）&amp;（吨）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全球不同产品类型牛奶丝面料销量市场份额（2021-2026）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全球不同产品类型牛奶丝面料销量预测（2027-2032）&amp;（吨）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全球市场不同产品类型牛奶丝面料销量市场份额预测（2027-2032）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全球不同产品类型牛奶丝面料收入（2021-2026）&amp;（万元）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全球不同产品类型牛奶丝面料收入市场份额（2021-2026）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全球不同产品类型牛奶丝面料收入预测（2027-2032）&amp;（万元）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全球不同产品类型牛奶丝面料收入市场份额预测（2027-2032）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中国不同产品类型牛奶丝面料销量（2021-2026）&amp;（吨）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中国不同产品类型牛奶丝面料销量市场份额（2021-2026）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中国不同产品类型牛奶丝面料销量预测（2027-2032）&amp;（吨）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全球市场不同产品类型牛奶丝面料销量市场份额预测（2027-2032）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中国不同产品类型牛奶丝面料收入（2021-2026）&amp;（万元）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中国不同产品类型牛奶丝面料收入市场份额（2021-2026）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中国不同产品类型牛奶丝面料收入预测（2027-2032）&amp;（万元）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中国不同产品类型牛奶丝面料收入市场份额预测（2027-2032）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全球不同应用牛奶丝面料销量（2021-2026）&amp;（吨）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全球不同应用牛奶丝面料销量市场份额（2021-2026）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全球不同应用牛奶丝面料销量预测（2027-2032）&amp;（吨）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全球市场不同应用牛奶丝面料销量市场份额预测（2027-2032）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全球不同应用牛奶丝面料收入（2021-2026）&amp;（万元）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全球不同应用牛奶丝面料收入市场份额（2021-2026）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全球不同应用牛奶丝面料收入预测（2027-2032）&amp;（万元）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全球不同应用牛奶丝面料收入市场份额预测（2027-2032）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中国不同应用牛奶丝面料销量（2021-2026）&amp;（吨）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中国不同应用牛奶丝面料销量市场份额（2021-2026）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中国不同应用牛奶丝面料销量预测（2027-2032）&amp;（吨）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中国市场不同应用牛奶丝面料销量市场份额预测（2027-2032）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中国不同应用牛奶丝面料收入（2021-2026）&amp;（万元）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中国不同应用牛奶丝面料收入市场份额（2021-2026）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中国不同应用牛奶丝面料收入预测（2027-2032）&amp;（万元）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中国不同应用牛奶丝面料收入市场份额预测（2027-2032）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牛奶丝面料行业发展趋势</w:t>
      </w:r>
      <w:r>
        <w:rPr>
          <w:rFonts w:hint="eastAsia"/>
        </w:rPr>
        <w:br/>
      </w:r>
      <w:r>
        <w:rPr>
          <w:rFonts w:hint="eastAsia"/>
        </w:rPr>
        <w:t>　　表 101： 牛奶丝面料行业主要驱动因素</w:t>
      </w:r>
      <w:r>
        <w:rPr>
          <w:rFonts w:hint="eastAsia"/>
        </w:rPr>
        <w:br/>
      </w:r>
      <w:r>
        <w:rPr>
          <w:rFonts w:hint="eastAsia"/>
        </w:rPr>
        <w:t>　　表 102： 牛奶丝面料行业供应链分析</w:t>
      </w:r>
      <w:r>
        <w:rPr>
          <w:rFonts w:hint="eastAsia"/>
        </w:rPr>
        <w:br/>
      </w:r>
      <w:r>
        <w:rPr>
          <w:rFonts w:hint="eastAsia"/>
        </w:rPr>
        <w:t>　　表 103： 牛奶丝面料上游原料供应商</w:t>
      </w:r>
      <w:r>
        <w:rPr>
          <w:rFonts w:hint="eastAsia"/>
        </w:rPr>
        <w:br/>
      </w:r>
      <w:r>
        <w:rPr>
          <w:rFonts w:hint="eastAsia"/>
        </w:rPr>
        <w:t>　　表 104： 牛奶丝面料主要地区不同应用客户分析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牛奶丝面料典型经销商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牛奶丝面料产品图片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全球不同产品类型牛奶丝面料销售额2021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全球不同产品类型牛奶丝面料市场份额2025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涤纶＜5%产品图片</w:t>
      </w:r>
      <w:r>
        <w:rPr>
          <w:rFonts w:hint="eastAsia"/>
        </w:rPr>
        <w:br/>
      </w:r>
      <w:r>
        <w:rPr>
          <w:rFonts w:hint="eastAsia"/>
        </w:rPr>
        <w:t>　　图 5： 涤纶≥5%产品图片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全球不同应用牛奶丝面料市场份额2025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内衣和睡衣</w:t>
      </w:r>
      <w:r>
        <w:rPr>
          <w:rFonts w:hint="eastAsia"/>
        </w:rPr>
        <w:br/>
      </w:r>
      <w:r>
        <w:rPr>
          <w:rFonts w:hint="eastAsia"/>
        </w:rPr>
        <w:t>　　图 9： 休闲服装</w:t>
      </w:r>
      <w:r>
        <w:rPr>
          <w:rFonts w:hint="eastAsia"/>
        </w:rPr>
        <w:br/>
      </w:r>
      <w:r>
        <w:rPr>
          <w:rFonts w:hint="eastAsia"/>
        </w:rPr>
        <w:t>　　图 10： 家纺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2025年全球前五大生产商牛奶丝面料市场份额</w:t>
      </w:r>
      <w:r>
        <w:rPr>
          <w:rFonts w:hint="eastAsia"/>
        </w:rPr>
        <w:br/>
      </w:r>
      <w:r>
        <w:rPr>
          <w:rFonts w:hint="eastAsia"/>
        </w:rPr>
        <w:t>　　图 12： 2025年全球牛奶丝面料第一梯队、第二梯队和第三梯队厂商及市场份额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全球牛奶丝面料产能、产量、产能利用率及发展趋势（2021-2032）&amp;（吨）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全球牛奶丝面料产量、需求量及发展趋势（2021-2032）&amp;（吨）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全球主要地区牛奶丝面料产量市场份额（2021-2032）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中国牛奶丝面料产能、产量、产能利用率及发展趋势（2021-2032）&amp;（吨）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中国牛奶丝面料产量、市场需求量及发展趋势（2021-2032）&amp;（吨）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全球牛奶丝面料市场销售额及增长率：（2021-2032）&amp;（万元）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全球市场牛奶丝面料市场规模：2021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全球市场牛奶丝面料价格趋势（2021-2032）&amp;（元/吨）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全球主要地区牛奶丝面料销售收入（2021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全球主要地区牛奶丝面料销售收入市场份额（2021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北美市场牛奶丝面料收入及增长率（2021-2032）&amp;（万元）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欧洲市场牛奶丝面料收入及增长率（2021-2032）&amp;（万元）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中国市场牛奶丝面料收入及增长率（2021-2032）&amp;（万元）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日本市场牛奶丝面料收入及增长率（2021-2032）&amp;（万元）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东南亚市场牛奶丝面料收入及增长率（2021-2032）&amp;（万元）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印度市场牛奶丝面料收入及增长率（2021-2032）&amp;（万元）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南美市场牛奶丝面料收入及增长率（2021-2032）&amp;（万元）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中东市场牛奶丝面料销量及增长率（2021-2032）&amp;（吨）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中东市场牛奶丝面料收入及增长率（2021-2032）&amp;（万元）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全球不同产品类型牛奶丝面料价格走势（2021-2032）&amp;（元/吨）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全球不同应用牛奶丝面料价格走势（2021-2032）&amp;（元/吨）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牛奶丝面料中国企业SWOT分析</w:t>
      </w:r>
      <w:r>
        <w:rPr>
          <w:rFonts w:hint="eastAsia"/>
        </w:rPr>
        <w:br/>
      </w:r>
      <w:r>
        <w:rPr>
          <w:rFonts w:hint="eastAsia"/>
        </w:rPr>
        <w:t>　　图 43： 牛奶丝面料产业链</w:t>
      </w:r>
      <w:r>
        <w:rPr>
          <w:rFonts w:hint="eastAsia"/>
        </w:rPr>
        <w:br/>
      </w:r>
      <w:r>
        <w:rPr>
          <w:rFonts w:hint="eastAsia"/>
        </w:rPr>
        <w:t>　　图 44： 牛奶丝面料行业采购模式分析</w:t>
      </w:r>
      <w:r>
        <w:rPr>
          <w:rFonts w:hint="eastAsia"/>
        </w:rPr>
        <w:br/>
      </w:r>
      <w:r>
        <w:rPr>
          <w:rFonts w:hint="eastAsia"/>
        </w:rPr>
        <w:t>　　图 45： 牛奶丝面料行业生产模式</w:t>
      </w:r>
      <w:r>
        <w:rPr>
          <w:rFonts w:hint="eastAsia"/>
        </w:rPr>
        <w:br/>
      </w:r>
      <w:r>
        <w:rPr>
          <w:rFonts w:hint="eastAsia"/>
        </w:rPr>
        <w:t>　　图 46： 牛奶丝面料行业销售模式分析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7356ba17b496a" w:history="1">
        <w:r>
          <w:rPr>
            <w:rStyle w:val="Hyperlink"/>
          </w:rPr>
          <w:t>2026-2032年全球与中国牛奶丝面料行业市场分析及前景趋势报告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7356ba17b496a" w:history="1">
        <w:r>
          <w:rPr>
            <w:rStyle w:val="Hyperlink"/>
          </w:rPr>
          <w:t>https://www.20087.com/3/87/NiuNaiSiMianLiaoHangYeQianJing.html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热点：牛奶丝面料是什么材质、牛奶丝面料和纯棉哪个好、牛奶丝面料图片、牛奶丝面料好不好、华棉复合牛奶丝面料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6dda000af4d32" w:history="1">
      <w:r>
        <w:rPr>
          <w:rStyle w:val="Hyperlink"/>
        </w:rPr>
        <w:t>2026-2032年全球与中国牛奶丝面料行业市场分析及前景趋势报告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iuNaiSiMianLiaoHangYeQianJing.html" TargetMode="External" Id="R5937356ba17b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iuNaiSiMianLiaoHangYeQianJing.html" TargetMode="External" Id="R3e66dda000a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2026-03-22T02:33:06Z</dcterms:created>
  <dcterms:modified xsi:type="dcterms:W3CDTF">2026-03-22T03:33:06Z</dcterms:modified>
  <dc:subject>2026-2032年全球与中国牛奶丝面料行业市场分析及前景趋势报告</dc:subject>
  <dc:title>2026-2032年全球与中国牛奶丝面料行业市场分析及前景趋势报告</dc:title>
  <cp:keywords>2026-2032年全球与中国牛奶丝面料行业市场分析及前景趋势报告</cp:keywords>
  <dc:description>2026-2032年全球与中国牛奶丝面料行业市场分析及前景趋势报告</dc:description>
</cp:coreProperties>
</file>