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912c35b6c487b" w:history="1">
              <w:r>
                <w:rPr>
                  <w:rStyle w:val="Hyperlink"/>
                </w:rPr>
                <w:t>2025-2031年全球与中国TAD织物行业现状及市场前景报告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912c35b6c487b" w:history="1">
              <w:r>
                <w:rPr>
                  <w:rStyle w:val="Hyperlink"/>
                </w:rPr>
                <w:t>2025-2031年全球与中国TAD织物行业现状及市场前景报告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912c35b6c487b" w:history="1">
                <w:r>
                  <w:rPr>
                    <w:rStyle w:val="Hyperlink"/>
                  </w:rPr>
                  <w:t>https://www.20087.com/6/67/TADZhiWuFaZhanQianJingFenXi.html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TAD织物即透水成型干燥（Through-Air Drying）工艺生产的特种纸基材料，是一种具有高蓬松度、优异柔软性和强吸水性能的非织造布，主要应用于高端卫生用品领域，如面巾纸、湿巾、女性护理产品和婴儿纸尿裤的表层与导流层。该工艺通过热风穿透湿纸幅，使纤维在三维空间内自由定型，形成多孔、低密度的立体结构，显著提升材料的透气性与触感舒适度。TAD织物的纤维网络结构具备良好的液体快速吸收与横向扩散能力，有助于防止反渗并提升使用体验。TAD织物多采用木浆与合成纤维混合抄造，结合化学或机械起皱技术增强弹性与伸长率。在追求高品质生活用品的市场中，TAD织物因其卓越的感官性能成为高端产品的重要标志。然而，生产能耗较高，设备投资大，且对原料纯度和工艺控制要求严格，限制了普及速度。</w:t>
      </w:r>
      <w:r>
        <w:rPr>
          <w:rFonts w:hint="eastAsia"/>
        </w:rPr>
        <w:br/>
      </w:r>
      <w:r>
        <w:rPr>
          <w:rFonts w:hint="eastAsia"/>
        </w:rPr>
        <w:t>　　未来，TAD织物的发展将聚焦于可持续原料替代、功能复合与生产能效优化。再生纤维素、竹浆或农业废弃物纤维的应用比例有望提升，减少对原始林木资源的依赖。通过表面接枝或共混改性，赋予材料抗菌、防过敏或温度响应等附加功能，拓展在医疗护理和特种防护领域的应用。节能干燥系统与余热回收技术的集成将降低单位产品能耗，提升经济性。智能化过程控制系统可实现湿度、厚度和克重的实时调节，确保产品一致性。未来该材料可能向轻量化、高强度方向演进，支持超薄型卫生产品的开发。在循环经济理念下，可冲散型TAD织物的研发将减少下水道堵塞风险，提升环保性能。同时，模块化生产线设计将增强企业应对市场需求变化的灵活性，推动行业向绿色、高效、高附加值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912c35b6c487b" w:history="1">
        <w:r>
          <w:rPr>
            <w:rStyle w:val="Hyperlink"/>
          </w:rPr>
          <w:t>2025-2031年全球与中国TAD织物行业现状及市场前景报告</w:t>
        </w:r>
      </w:hyperlink>
      <w:r>
        <w:rPr>
          <w:rFonts w:hint="eastAsia"/>
        </w:rPr>
        <w:t>》依托国家统计局、相关行业协会及科研单位提供的权威数据，全面分析了TAD织物行业发展环境、产业链结构、市场供需状况及价格变化，重点研究了TAD织物行业内主要企业的经营现状。报告对TAD织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TAD织物市场概述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按照不同产品类型，TAD织物主要可以分为如下几个类别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全球不同产品类型TAD织物销售额增长趋势2020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从不同应用，TAD织物主要包括如下几个方面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全球不同应用TAD织物销售额增长趋势2020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面巾纸和浴巾</w:t>
      </w:r>
      <w:r>
        <w:rPr>
          <w:rFonts w:hint="eastAsia"/>
        </w:rPr>
        <w:br/>
      </w:r>
      <w:r>
        <w:rPr>
          <w:rFonts w:hint="eastAsia"/>
        </w:rPr>
        <w:t>　　　　1.3.3 纸巾和厨房湿巾</w:t>
      </w:r>
      <w:r>
        <w:rPr>
          <w:rFonts w:hint="eastAsia"/>
        </w:rPr>
        <w:br/>
      </w:r>
      <w:r>
        <w:rPr>
          <w:rFonts w:hint="eastAsia"/>
        </w:rPr>
        <w:t>　　　　1.3.4 高级餐巾和特种湿巾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TAD织物行业背景、发展历史、现状及趋势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TAD织物行业目前现状分析</w:t>
      </w:r>
      <w:r>
        <w:rPr>
          <w:rFonts w:hint="eastAsia"/>
        </w:rPr>
        <w:br/>
      </w:r>
      <w:r>
        <w:rPr>
          <w:rFonts w:hint="eastAsia"/>
        </w:rPr>
        <w:t>　　　　1.4.2 TAD织物发展趋势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全球TAD织物总体规模分析</w:t>
      </w:r>
      <w:r>
        <w:rPr>
          <w:rFonts w:hint="eastAsia"/>
        </w:rPr>
        <w:br/>
      </w:r>
      <w:r>
        <w:rPr>
          <w:rFonts w:hint="eastAsia"/>
        </w:rPr>
        <w:t>　　2.1 全球TAD织物供需现状及预测（2020-2031）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全球TAD织物产能、产量、产能利用率及发展趋势（2020-2031）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全球TAD织物产量、需求量及发展趋势（2020-2031）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全球主要地区TAD织物产量及发展趋势（2020-2031）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全球主要地区TAD织物产量（2020-2025）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全球主要地区TAD织物产量（2026-2031）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全球主要地区TAD织物产量市场份额（2020-2031）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中国TAD织物供需现状及预测（2020-2031）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中国TAD织物产能、产量、产能利用率及发展趋势（2020-2031）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中国TAD织物产量、市场需求量及发展趋势（2020-2031）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全球TAD织物销量及销售额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全球市场TAD织物销售额（2020-2031）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全球市场TAD织物销量（2020-2031）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全球市场TAD织物价格趋势（2020-2031）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全球TAD织物主要地区分析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全球主要地区TAD织物市场规模分析：2020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全球主要地区TAD织物销售收入及市场份额（2020-2025年）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全球主要地区TAD织物销售收入预测（2026-2031年）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全球主要地区TAD织物销量分析：2020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全球主要地区TAD织物销量及市场份额（2020-2025年）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全球主要地区TAD织物销量及市场份额预测（2026-2031）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北美市场TAD织物销量、收入及增长率（2020-2031）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欧洲市场TAD织物销量、收入及增长率（2020-2031）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中国市场TAD织物销量、收入及增长率（2020-2031）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日本市场TAD织物销量、收入及增长率（2020-2031）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东南亚市场TAD织物销量、收入及增长率（2020-2031）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印度市场TAD织物销量、收入及增长率（2020-2031）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全球市场主要厂商TAD织物产能市场份额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全球市场主要厂商TAD织物销量（2020-2025）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全球市场主要厂商TAD织物销量（2020-2025）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全球市场主要厂商TAD织物销售收入（2020-2025）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全球市场主要厂商TAD织物销售价格（2020-2025）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2024年全球主要生产商TAD织物收入排名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中国市场主要厂商TAD织物销量（2020-2025）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中国市场主要厂商TAD织物销量（2020-2025）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中国市场主要厂商TAD织物销售收入（2020-2025）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2024年中国主要生产商TAD织物收入排名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中国市场主要厂商TAD织物销售价格（2020-2025）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全球主要厂商TAD织物总部及产地分布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全球主要厂商成立时间及TAD织物商业化日期</w:t>
      </w:r>
      <w:r>
        <w:rPr>
          <w:rFonts w:hint="eastAsia"/>
        </w:rPr>
        <w:br/>
      </w:r>
      <w:r>
        <w:rPr>
          <w:rFonts w:hint="eastAsia"/>
        </w:rPr>
        <w:t>　　4.6 全球主要厂商TAD织物产品类型及应用</w:t>
      </w:r>
      <w:r>
        <w:rPr>
          <w:rFonts w:hint="eastAsia"/>
        </w:rPr>
        <w:br/>
      </w:r>
      <w:r>
        <w:rPr>
          <w:rFonts w:hint="eastAsia"/>
        </w:rPr>
        <w:t>　　4.7 TAD织物行业集中度、竞争程度分析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TAD织物行业集中度分析：2024年全球Top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全球TAD织物第一梯队、第二梯队和第三梯队生产商（品牌）及市场份额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重点企业（1）基本信息、TAD织物生产基地、销售区域、竞争对手及市场地位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TAD织物产品规格、参数及市场应用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TAD织物销量、收入、价格及毛利率（2020-2025）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重点企业（2）基本信息、TAD织物生产基地、销售区域、竞争对手及市场地位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TAD织物产品规格、参数及市场应用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TAD织物销量、收入、价格及毛利率（2020-2025）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重点企业（3）基本信息、TAD织物生产基地、销售区域、竞争对手及市场地位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TAD织物产品规格、参数及市场应用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TAD织物销量、收入、价格及毛利率（2020-2025）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重点企业（4）基本信息、TAD织物生产基地、销售区域、竞争对手及市场地位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TAD织物产品规格、参数及市场应用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TAD织物销量、收入、价格及毛利率（2020-2025）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重点企业（5）基本信息、TAD织物生产基地、销售区域、竞争对手及市场地位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TAD织物产品规格、参数及市场应用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TAD织物销量、收入、价格及毛利率（2020-2025）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不同产品类型TAD织物分析</w:t>
      </w:r>
      <w:r>
        <w:rPr>
          <w:rFonts w:hint="eastAsia"/>
        </w:rPr>
        <w:br/>
      </w:r>
      <w:r>
        <w:rPr>
          <w:rFonts w:hint="eastAsia"/>
        </w:rPr>
        <w:t>　　6.1 全球不同产品类型TAD织物销量（2020-2031）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全球不同产品类型TAD织物销量及市场份额（2020-2025）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全球不同产品类型TAD织物销量预测（2026-2031）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全球不同产品类型TAD织物收入（2020-2031）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全球不同产品类型TAD织物收入及市场份额（2020-2025）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全球不同产品类型TAD织物收入预测（2026-2031）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全球不同产品类型TAD织物价格走势（2020-2031）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不同应用TAD织物分析</w:t>
      </w:r>
      <w:r>
        <w:rPr>
          <w:rFonts w:hint="eastAsia"/>
        </w:rPr>
        <w:br/>
      </w:r>
      <w:r>
        <w:rPr>
          <w:rFonts w:hint="eastAsia"/>
        </w:rPr>
        <w:t>　　7.1 全球不同应用TAD织物销量（2020-2031）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全球不同应用TAD织物销量及市场份额（2020-2025）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全球不同应用TAD织物销量预测（2026-2031）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全球不同应用TAD织物收入（2020-2031）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全球不同应用TAD织物收入及市场份额（2020-2025）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全球不同应用TAD织物收入预测（2026-2031）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全球不同应用TAD织物价格走势（2020-2031）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TAD织物产业链分析</w:t>
      </w:r>
      <w:r>
        <w:rPr>
          <w:rFonts w:hint="eastAsia"/>
        </w:rPr>
        <w:br/>
      </w:r>
      <w:r>
        <w:rPr>
          <w:rFonts w:hint="eastAsia"/>
        </w:rPr>
        <w:t>　　8.2 TAD织物工艺制造技术分析</w:t>
      </w:r>
      <w:r>
        <w:rPr>
          <w:rFonts w:hint="eastAsia"/>
        </w:rPr>
        <w:br/>
      </w:r>
      <w:r>
        <w:rPr>
          <w:rFonts w:hint="eastAsia"/>
        </w:rPr>
        <w:t>　　8.3 TAD织物产业上游供应分析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TAD织物下游客户分析</w:t>
      </w:r>
      <w:r>
        <w:rPr>
          <w:rFonts w:hint="eastAsia"/>
        </w:rPr>
        <w:br/>
      </w:r>
      <w:r>
        <w:rPr>
          <w:rFonts w:hint="eastAsia"/>
        </w:rPr>
        <w:t>　　8.5 TAD织物销售渠道分析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TAD织物行业发展机遇及主要驱动因素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TAD织物行业发展面临的风险</w:t>
      </w:r>
      <w:r>
        <w:rPr>
          <w:rFonts w:hint="eastAsia"/>
        </w:rPr>
        <w:br/>
      </w:r>
      <w:r>
        <w:rPr>
          <w:rFonts w:hint="eastAsia"/>
        </w:rPr>
        <w:t>　　9.3 TAD织物行业政策分析</w:t>
      </w:r>
      <w:r>
        <w:rPr>
          <w:rFonts w:hint="eastAsia"/>
        </w:rPr>
        <w:br/>
      </w:r>
      <w:r>
        <w:rPr>
          <w:rFonts w:hint="eastAsia"/>
        </w:rPr>
        <w:t>　　9.4 TAD织物中国企业SWOT分析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全球不同产品类型TAD织物销售额增长（CAGR）趋势2020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TAD织物行业目前发展现状</w:t>
      </w:r>
      <w:r>
        <w:rPr>
          <w:rFonts w:hint="eastAsia"/>
        </w:rPr>
        <w:br/>
      </w:r>
      <w:r>
        <w:rPr>
          <w:rFonts w:hint="eastAsia"/>
        </w:rPr>
        <w:t>　　表 4： TAD织物发展趋势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全球主要地区TAD织物产量增速（CAGR）：（2020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全球主要地区TAD织物产量（2020-2025）&amp;（吨）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全球主要地区TAD织物产量（2026-2031）&amp;（吨）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全球主要地区TAD织物产量市场份额（2020-2025）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全球主要地区TAD织物产量（2026-2031）&amp;（吨）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全球主要地区TAD织物销售收入增速：（2020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全球主要地区TAD织物销售收入（2020-2025）&amp;（百万美元）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全球主要地区TAD织物销售收入市场份额（2020-2025）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全球主要地区TAD织物收入（2026-2031）&amp;（百万美元）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全球主要地区TAD织物收入市场份额（2026-2031）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全球主要地区TAD织物销量（吨）：2020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全球主要地区TAD织物销量（2020-2025）&amp;（吨）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全球主要地区TAD织物销量市场份额（2020-2025）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全球主要地区TAD织物销量（2026-2031）&amp;（吨）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全球主要地区TAD织物销量份额（2026-2031）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全球市场主要厂商TAD织物产能（2024-2025）&amp;（吨）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全球市场主要厂商TAD织物销量（2020-2025）&amp;（吨）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全球市场主要厂商TAD织物销量市场份额（2020-2025）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全球市场主要厂商TAD织物销售收入（2020-2025）&amp;（百万美元）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全球市场主要厂商TAD织物销售收入市场份额（2020-2025）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全球市场主要厂商TAD织物销售价格（2020-2025）&amp;（美元/吨）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2024年全球主要生产商TAD织物收入排名（百万美元）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中国市场主要厂商TAD织物销量（2020-2025）&amp;（吨）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中国市场主要厂商TAD织物销量市场份额（2020-2025）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中国市场主要厂商TAD织物销售收入（2020-2025）&amp;（百万美元）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中国市场主要厂商TAD织物销售收入市场份额（2020-2025）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2024年中国主要生产商TAD织物收入排名（百万美元）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中国市场主要厂商TAD织物销售价格（2020-2025）&amp;（美元/吨）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全球主要厂商TAD织物总部及产地分布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全球主要厂商成立时间及TAD织物商业化日期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全球主要厂商TAD织物产品类型及应用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2024年全球TAD织物主要厂商市场地位（第一梯队、第二梯队和第三梯队）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全球TAD织物市场投资、并购等现状分析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TAD织物生产基地、销售区域、竞争对手及市场地位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TAD织物产品规格、参数及市场应用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TAD织物销量（吨）、收入（百万美元）、价格（美元/吨）及毛利率（2020-2025）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TAD织物生产基地、销售区域、竞争对手及市场地位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TAD织物产品规格、参数及市场应用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TAD织物销量（吨）、收入（百万美元）、价格（美元/吨）及毛利率（2020-2025）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TAD织物生产基地、销售区域、竞争对手及市场地位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TAD织物产品规格、参数及市场应用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TAD织物销量（吨）、收入（百万美元）、价格（美元/吨）及毛利率（2020-2025）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TAD织物生产基地、销售区域、竞争对手及市场地位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TAD织物产品规格、参数及市场应用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TAD织物销量（吨）、收入（百万美元）、价格（美元/吨）及毛利率（2020-2025）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TAD织物生产基地、销售区域、竞争对手及市场地位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TAD织物产品规格、参数及市场应用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TAD织物销量（吨）、收入（百万美元）、价格（美元/吨）及毛利率（2020-2025）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全球不同产品类型TAD织物销量（2020-2025年）&amp;（吨）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全球不同产品类型TAD织物销量市场份额（2020-2025）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全球不同产品类型TAD织物销量预测（2026-2031）&amp;（吨）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全球市场不同产品类型TAD织物销量市场份额预测（2026-2031）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全球不同产品类型TAD织物收入（2020-2025年）&amp;（百万美元）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全球不同产品类型TAD织物收入市场份额（2020-2025）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全球不同产品类型TAD织物收入预测（2026-2031）&amp;（百万美元）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全球不同产品类型TAD织物收入市场份额预测（2026-2031）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全球不同应用TAD织物销量（2020-2025年）&amp;（吨）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全球不同应用TAD织物销量市场份额（2020-2025）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全球不同应用TAD织物销量预测（2026-2031）&amp;（吨）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全球市场不同应用TAD织物销量市场份额预测（2026-2031）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全球不同应用TAD织物收入（2020-2025年）&amp;（百万美元）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全球不同应用TAD织物收入市场份额（2020-2025）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全球不同应用TAD织物收入预测（2026-2031）&amp;（百万美元）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全球不同应用TAD织物收入市场份额预测（2026-2031）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TAD织物上游原料供应商及联系方式列表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TAD织物典型客户列表</w:t>
      </w:r>
      <w:r>
        <w:rPr>
          <w:rFonts w:hint="eastAsia"/>
        </w:rPr>
        <w:br/>
      </w:r>
      <w:r>
        <w:rPr>
          <w:rFonts w:hint="eastAsia"/>
        </w:rPr>
        <w:t>　　表 81： TAD织物主要销售模式及销售渠道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TAD织物行业发展机遇及主要驱动因素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TAD织物行业发展面临的风险</w:t>
      </w:r>
      <w:r>
        <w:rPr>
          <w:rFonts w:hint="eastAsia"/>
        </w:rPr>
        <w:br/>
      </w:r>
      <w:r>
        <w:rPr>
          <w:rFonts w:hint="eastAsia"/>
        </w:rPr>
        <w:t>　　表 84： TAD织物行业政策分析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TAD织物产品图片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全球不同产品类型TAD织物销售额2020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全球不同产品类型TAD织物市场份额2024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全球不同应用TAD织物市场份额2024 &amp; 2031</w:t>
      </w:r>
      <w:r>
        <w:rPr>
          <w:rFonts w:hint="eastAsia"/>
        </w:rPr>
        <w:br/>
      </w:r>
      <w:r>
        <w:rPr>
          <w:rFonts w:hint="eastAsia"/>
        </w:rPr>
        <w:t>　　图 8： 面巾纸和浴巾</w:t>
      </w:r>
      <w:r>
        <w:rPr>
          <w:rFonts w:hint="eastAsia"/>
        </w:rPr>
        <w:br/>
      </w:r>
      <w:r>
        <w:rPr>
          <w:rFonts w:hint="eastAsia"/>
        </w:rPr>
        <w:t>　　图 9： 纸巾和厨房湿巾</w:t>
      </w:r>
      <w:r>
        <w:rPr>
          <w:rFonts w:hint="eastAsia"/>
        </w:rPr>
        <w:br/>
      </w:r>
      <w:r>
        <w:rPr>
          <w:rFonts w:hint="eastAsia"/>
        </w:rPr>
        <w:t>　　图 10： 高级餐巾和特种湿巾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全球TAD织物产能、产量、产能利用率及发展趋势（2020-2031）&amp;（吨）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全球TAD织物产量、需求量及发展趋势（2020-2031）&amp;（吨）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全球主要地区TAD织物产量（2020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全球主要地区TAD织物产量市场份额（2020-2031）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中国TAD织物产能、产量、产能利用率及发展趋势（2020-2031）&amp;（吨）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中国TAD织物产量、市场需求量及发展趋势（2020-2031）&amp;（吨）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全球TAD织物市场销售额及增长率：（2020-2031）&amp;（百万美元）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全球市场TAD织物市场规模：2020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全球市场TAD织物销量及增长率（2020-2031）&amp;（吨）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全球市场TAD织物价格趋势（2020-2031）&amp;（美元/吨）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全球主要地区TAD织物销售收入（2020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全球主要地区TAD织物销售收入市场份额（2020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北美市场TAD织物销量及增长率（2020-2031）&amp;（吨）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北美市场TAD织物收入及增长率（2020-2031）&amp;（百万美元）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欧洲市场TAD织物销量及增长率（2020-2031）&amp;（吨）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欧洲市场TAD织物收入及增长率（2020-2031）&amp;（百万美元）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中国市场TAD织物销量及增长率（2020-2031）&amp;（吨）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中国市场TAD织物收入及增长率（2020-2031）&amp;（百万美元）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日本市场TAD织物销量及增长率（2020-2031）&amp;（吨）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日本市场TAD织物收入及增长率（2020-2031）&amp;（百万美元）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东南亚市场TAD织物销量及增长率（2020-2031）&amp;（吨）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东南亚市场TAD织物收入及增长率（2020-2031）&amp;（百万美元）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印度市场TAD织物销量及增长率（2020-2031）&amp;（吨）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印度市场TAD织物收入及增长率（2020-2031）&amp;（百万美元）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2024年全球市场主要厂商TAD织物销量市场份额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2024年全球市场主要厂商TAD织物收入市场份额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2024年中国市场主要厂商TAD织物销量市场份额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2024年中国市场主要厂商TAD织物收入市场份额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2024年全球前五大生产商TAD织物市场份额</w:t>
      </w:r>
      <w:r>
        <w:rPr>
          <w:rFonts w:hint="eastAsia"/>
        </w:rPr>
        <w:br/>
      </w:r>
      <w:r>
        <w:rPr>
          <w:rFonts w:hint="eastAsia"/>
        </w:rPr>
        <w:t>　　图 41： 2024年全球TAD织物第一梯队、第二梯队和第三梯队厂商及市场份额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全球不同产品类型TAD织物价格走势（2020-2031）&amp;（美元/吨）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全球不同应用TAD织物价格走势（2020-2031）&amp;（美元/吨）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TAD织物产业链</w:t>
      </w:r>
      <w:r>
        <w:rPr>
          <w:rFonts w:hint="eastAsia"/>
        </w:rPr>
        <w:br/>
      </w:r>
      <w:r>
        <w:rPr>
          <w:rFonts w:hint="eastAsia"/>
        </w:rPr>
        <w:t>　　图 45： TAD织物中国企业SWOT分析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912c35b6c487b" w:history="1">
        <w:r>
          <w:rPr>
            <w:rStyle w:val="Hyperlink"/>
          </w:rPr>
          <w:t>2025-2031年全球与中国TAD织物行业现状及市场前景报告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912c35b6c487b" w:history="1">
        <w:r>
          <w:rPr>
            <w:rStyle w:val="Hyperlink"/>
          </w:rPr>
          <w:t>https://www.20087.com/6/67/TADZhiWuFaZhanQianJingFenXi.html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0ea6ce0c74112" w:history="1">
      <w:r>
        <w:rPr>
          <w:rStyle w:val="Hyperlink"/>
        </w:rPr>
        <w:t>2025-2031年全球与中国TAD织物行业现状及市场前景报告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TADZhiWuFaZhanQianJingFenXi.html" TargetMode="External" Id="R19d912c35b6c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TADZhiWuFaZhanQianJingFenXi.html" TargetMode="External" Id="R2f10ea6ce0c7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2025-05-10T08:18:40Z</dcterms:created>
  <dcterms:modified xsi:type="dcterms:W3CDTF">2025-05-10T09:18:40Z</dcterms:modified>
  <dc:subject>2025-2031年全球与中国TAD织物行业现状及市场前景报告</dc:subject>
  <dc:title>2025-2031年全球与中国TAD织物行业现状及市场前景报告</dc:title>
  <cp:keywords>2025-2031年全球与中国TAD织物行业现状及市场前景报告</cp:keywords>
  <dc:description>2025-2031年全球与中国TAD织物行业现状及市场前景报告</dc:description>
</cp:coreProperties>
</file>