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5c9e1cefe24815" w:history="1">
              <w:r>
                <w:rPr>
                  <w:rStyle w:val="Hyperlink"/>
                </w:rPr>
                <w:t>2026-2032年中国梭织内衣行业发展分析及市场前景报告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5c9e1cefe24815" w:history="1">
              <w:r>
                <w:rPr>
                  <w:rStyle w:val="Hyperlink"/>
                </w:rPr>
                <w:t>2026-2032年中国梭织内衣行业发展分析及市场前景报告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1135176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5c9e1cefe24815" w:history="1">
                <w:r>
                  <w:rPr>
                    <w:rStyle w:val="Hyperlink"/>
                  </w:rPr>
                  <w:t>https://www.20087.com/6/17/SuoZhiNeiYiFaZhanQuShi.html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梭织内衣是一种采用梭织工艺制作的贴身衣物，因其良好的舒适性和美观性而受到消费者的喜爱，广泛应用于日常穿着、运动等多个领域。近年来，随着消费者对个性化和健康需求的增长，梭织内衣得到了广泛应用。现代梭织内衣不仅具备良好的舒适性和美观性，还通过优化设计提高了其在不同穿着环境中的适应性和安全性。此外，随着环保理念的普及，梭织内衣的设计更加注重环保性能，通过采用可回收材料和改进生产工艺，减少了对环境的影响。目前，市场上已经出现了多种类型的梭织内衣产品，适应不同消费者的需求。</w:t>
      </w:r>
      <w:r>
        <w:rPr>
          <w:rFonts w:hint="eastAsia"/>
        </w:rPr>
        <w:br/>
      </w:r>
      <w:r>
        <w:rPr>
          <w:rFonts w:hint="eastAsia"/>
        </w:rPr>
        <w:t>　　未来，梭织内衣将更加注重个性化和环保化。市场调研网认为，一方面，随着定制化服务的兴起，梭织内衣将更加注重个性化设计，通过提供定制化服务和多样化风格选择，满足不同消费者的独特需求。另一方面，随着可持续发展理念的推广，梭织内衣将更加注重环保性能，通过采用可再生材料和循环经济模式，减少生产过程中的资源消耗。然而，如何在保证产品质量的同时降低成本，以及如何应对不断变化的市场需求，将是梭织内衣设计师和制造商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5c9e1cefe24815" w:history="1">
        <w:r>
          <w:rPr>
            <w:rStyle w:val="Hyperlink"/>
          </w:rPr>
          <w:t>2026-2032年中国梭织内衣行业发展分析及市场前景报告</w:t>
        </w:r>
      </w:hyperlink>
      <w:r>
        <w:rPr>
          <w:rFonts w:hint="eastAsia"/>
        </w:rPr>
        <w:t>》，2025年梭织内衣行业市场规模达 亿元，预计2032年市场规模将达 亿元，期间年均复合增长率（CAGR）达 %。报告基于国家统计局、相关协会等权威数据，结合专业团队对梭织内衣行业的长期监测，全面分析了梭织内衣行业的市场规模、技术现状、发展趋势及竞争格局。报告详细梳理了梭织内衣市场需求、进出口情况、上下游产业链、重点区域分布及主要企业动态，并通过SWOT分析揭示了梭织内衣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梭织内衣产业市场概述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2025-2026年全球梭织内衣市场现状及发展趋势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全球梭织内衣市场现状及发展趋势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一、全球梭织内衣产业竞争现状</w:t>
      </w:r>
      <w:r>
        <w:rPr>
          <w:rFonts w:hint="eastAsia"/>
        </w:rPr>
        <w:br/>
      </w:r>
      <w:r>
        <w:rPr>
          <w:rFonts w:hint="eastAsia"/>
        </w:rPr>
        <w:t>　　　　二、全球梭织内衣产业投资状况</w:t>
      </w:r>
      <w:r>
        <w:rPr>
          <w:rFonts w:hint="eastAsia"/>
        </w:rPr>
        <w:br/>
      </w:r>
      <w:r>
        <w:rPr>
          <w:rFonts w:hint="eastAsia"/>
        </w:rPr>
        <w:t>　　　　三、全球梭织内衣产业市场发展趋势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全球主要国家梭织内衣市场现状及发展趋势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一、A国家地区梭织内衣市场现状及发展趋势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2021-2026年梭织内衣产业市场规模状况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2021-2026年梭织内衣产业投资状况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全球主要国家地区梭织内衣产业现状及产业转移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全球梭织内衣市场经营模式现状及发展趋势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中国梭织内衣产业链发展状况分析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中国梭织内衣产业发展分析</w:t>
      </w:r>
      <w:r>
        <w:rPr>
          <w:rFonts w:hint="eastAsia"/>
        </w:rPr>
        <w:br/>
      </w:r>
      <w:r>
        <w:rPr>
          <w:rFonts w:hint="eastAsia"/>
        </w:rPr>
        <w:t>　　第一节 中国梭织内衣产业发展现状</w:t>
      </w:r>
      <w:r>
        <w:rPr>
          <w:rFonts w:hint="eastAsia"/>
        </w:rPr>
        <w:br/>
      </w:r>
      <w:r>
        <w:rPr>
          <w:rFonts w:hint="eastAsia"/>
        </w:rPr>
        <w:t>　　第二节 中国梭织内衣产业国际地位现状</w:t>
      </w:r>
      <w:r>
        <w:rPr>
          <w:rFonts w:hint="eastAsia"/>
        </w:rPr>
        <w:br/>
      </w:r>
      <w:r>
        <w:rPr>
          <w:rFonts w:hint="eastAsia"/>
        </w:rPr>
        <w:t>　　第三节 中国梭织内衣产业经济运行现状</w:t>
      </w:r>
      <w:r>
        <w:rPr>
          <w:rFonts w:hint="eastAsia"/>
        </w:rPr>
        <w:br/>
      </w:r>
      <w:r>
        <w:rPr>
          <w:rFonts w:hint="eastAsia"/>
        </w:rPr>
        <w:t>　　第四节 中国梭织内衣产业运营模式现状</w:t>
      </w:r>
      <w:r>
        <w:rPr>
          <w:rFonts w:hint="eastAsia"/>
        </w:rPr>
        <w:br/>
      </w:r>
      <w:r>
        <w:rPr>
          <w:rFonts w:hint="eastAsia"/>
        </w:rPr>
        <w:t>　　第五节 中国梭织内衣产业存在的问题及发展策略分析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中国梭织内衣产业发展趋势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中国梭织内衣市场现状及发展趋势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中国梭织内衣市场供给状况</w:t>
      </w:r>
      <w:r>
        <w:rPr>
          <w:rFonts w:hint="eastAsia"/>
        </w:rPr>
        <w:br/>
      </w:r>
      <w:r>
        <w:rPr>
          <w:rFonts w:hint="eastAsia"/>
        </w:rPr>
        <w:t>　　第二节 中国梭织内衣市场需求状况</w:t>
      </w:r>
      <w:r>
        <w:rPr>
          <w:rFonts w:hint="eastAsia"/>
        </w:rPr>
        <w:br/>
      </w:r>
      <w:r>
        <w:rPr>
          <w:rFonts w:hint="eastAsia"/>
        </w:rPr>
        <w:t>　　第三节 中国梭织内衣市场结构状况</w:t>
      </w:r>
      <w:r>
        <w:rPr>
          <w:rFonts w:hint="eastAsia"/>
        </w:rPr>
        <w:br/>
      </w:r>
      <w:r>
        <w:rPr>
          <w:rFonts w:hint="eastAsia"/>
        </w:rPr>
        <w:t>　　第四节 中国梭织内衣市场存在的问题及发展策略分析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中国梭织内衣市场发展潜力及发展趋势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中国梭织内衣产业基本竞争战略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四、梭织内衣产业该战略的SWOT分析</w:t>
      </w:r>
      <w:r>
        <w:rPr>
          <w:rFonts w:hint="eastAsia"/>
        </w:rPr>
        <w:br/>
      </w:r>
      <w:r>
        <w:rPr>
          <w:rFonts w:hint="eastAsia"/>
        </w:rPr>
        <w:t>　　　　五、梭织内衣产业该战略的典型企业分析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中国梭织内衣产业市场竞争分析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中国梭织内衣产业市场营销策略竞争分析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国外领先企业在中国梭织内衣产业市场竞争策略研究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中国梭织内衣产业市场发展预测</w:t>
      </w:r>
      <w:r>
        <w:rPr>
          <w:rFonts w:hint="eastAsia"/>
        </w:rPr>
        <w:br/>
      </w:r>
      <w:r>
        <w:rPr>
          <w:rFonts w:hint="eastAsia"/>
        </w:rPr>
        <w:t>　　第一节 中国梭织内衣产业发展环境预测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中国梭织内衣市场发展预测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一、2026-2032年中国梭织内衣市场需求预测分析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二、2021-2032年中国梭织内衣市场结构预测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三、2021-2032年中国梭织内衣市场集中度预测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四、2021-2032年中国梭织内衣市场供给预测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五、2021-2032年中国梭织内衣市场价格预测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中国梭织内衣产业市场投资机会与风险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中国梭织内衣产业市场投资优势分析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中国梭织内衣产业市场投资劣势分析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中国梭织内衣产业市场投资机会分析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中国梭织内衣产业市场投资风险分析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中国梭织内衣产业市场竞争策略建议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中国梭织内衣产业竞争战略建议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中⋅智⋅林⋅－中国梭织内衣市场竞争策略建议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5c9e1cefe24815" w:history="1">
        <w:r>
          <w:rPr>
            <w:rStyle w:val="Hyperlink"/>
          </w:rPr>
          <w:t>2026-2032年中国梭织内衣行业发展分析及市场前景报告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1135176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5c9e1cefe24815" w:history="1">
        <w:r>
          <w:rPr>
            <w:rStyle w:val="Hyperlink"/>
          </w:rPr>
          <w:t>https://www.20087.com/6/17/SuoZhiNeiYiFaZhanQuShi.html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热点：梭织衣物、梭织tr、梭织女装、梭织上衣、梭织内裤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2e493603634939" w:history="1">
      <w:r>
        <w:rPr>
          <w:rStyle w:val="Hyperlink"/>
        </w:rPr>
        <w:t>2026-2032年中国梭织内衣行业发展分析及市场前景报告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7/SuoZhiNeiYiFaZhanQuShi.html" TargetMode="External" Id="R325c9e1cefe248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7/SuoZhiNeiYiFaZhanQuShi.html" TargetMode="External" Id="R902e4936036349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2026-05-13T23:40:00Z</dcterms:created>
  <dcterms:modified xsi:type="dcterms:W3CDTF">2026-05-14T00:40:00Z</dcterms:modified>
  <dc:subject>2026-2032年中国梭织内衣行业发展分析及市场前景报告</dc:subject>
  <dc:title>2026-2032年中国梭织内衣行业发展分析及市场前景报告</dc:title>
  <cp:keywords>2026-2032年中国梭织内衣行业发展分析及市场前景报告</cp:keywords>
  <dc:description>2026-2032年中国梭织内衣行业发展分析及市场前景报告</dc:description>
</cp:coreProperties>
</file>