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05df4e30749c2" w:history="1">
              <w:r>
                <w:rPr>
                  <w:rStyle w:val="Hyperlink"/>
                </w:rPr>
                <w:t>2024-2030年中国化纤印染精加工行业现状与发展趋势研究报告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05df4e30749c2" w:history="1">
              <w:r>
                <w:rPr>
                  <w:rStyle w:val="Hyperlink"/>
                </w:rPr>
                <w:t>2024-2030年中国化纤印染精加工行业现状与发展趋势研究报告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205df4e30749c2" w:history="1">
                <w:r>
                  <w:rPr>
                    <w:rStyle w:val="Hyperlink"/>
                  </w:rPr>
                  <w:t>https://www.20087.com/3/68/HuaXianYinRanJingJiaGongFaZhanQuShiFenXi.html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印染精加工是对合成纤维制品进行染色、印花等一系列精细加工的过程。随着纺织品市场需求的变化和技术的进步，化纤印染精加工技术也在不断发展。目前，环保型染料和低能耗染整技术已经成为行业发展的主流趋势。此外，随着数字印刷技术的进步，个性化、小批量的化纤印染产品也越来越受到市场欢迎。</w:t>
      </w:r>
      <w:r>
        <w:rPr>
          <w:rFonts w:hint="eastAsia"/>
        </w:rPr>
        <w:br/>
      </w:r>
      <w:r>
        <w:rPr>
          <w:rFonts w:hint="eastAsia"/>
        </w:rPr>
        <w:t>　　未来，化纤印染精加工行业将持续发展。一方面，随着消费者对高品质、个性化纺织品需求的增长，化纤印染精加工技术将更加注重创新和差异化。另一方面，随着环保法规的日趋严格，绿色生产和可持续发展将成为行业的核心议题。此外，随着智能制造技术的应用，化纤印染精加工将实现更高的自动化水平，从而提高生产效率并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05df4e30749c2" w:history="1">
        <w:r>
          <w:rPr>
            <w:rStyle w:val="Hyperlink"/>
          </w:rPr>
          <w:t>2024-2030年中国化纤印染精加工行业现状与发展趋势研究报告</w:t>
        </w:r>
      </w:hyperlink>
      <w:r>
        <w:rPr>
          <w:rFonts w:hint="eastAsia"/>
        </w:rPr>
        <w:t>》通过严谨的内容、翔实的分析、权威的数据和直观的图表，全面解析了化纤印染精加工行业的市场规模、需求变化、价格波动以及产业链构成。化纤印染精加工报告深入剖析了当前市场现状，科学预测了未来化纤印染精加工市场前景与发展趋势，特别关注了化纤印染精加工细分市场的机会与挑战。同时，对化纤印染精加工重点企业的竞争地位、品牌影响力和市场集中度进行了全面评估。化纤印染精加工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化纤印染精加工产业概述</w:t>
      </w:r>
      <w:r>
        <w:rPr>
          <w:rFonts w:hint="eastAsia"/>
        </w:rPr>
        <w:br/>
      </w:r>
      <w:r>
        <w:rPr>
          <w:rFonts w:hint="eastAsia"/>
        </w:rPr>
        <w:t>　　第一节 化纤印染精加工定义</w:t>
      </w:r>
      <w:r>
        <w:rPr>
          <w:rFonts w:hint="eastAsia"/>
        </w:rPr>
        <w:br/>
      </w:r>
      <w:r>
        <w:rPr>
          <w:rFonts w:hint="eastAsia"/>
        </w:rPr>
        <w:t>　　第二节 化纤印染精加工行业特点</w:t>
      </w:r>
      <w:r>
        <w:rPr>
          <w:rFonts w:hint="eastAsia"/>
        </w:rPr>
        <w:br/>
      </w:r>
      <w:r>
        <w:rPr>
          <w:rFonts w:hint="eastAsia"/>
        </w:rPr>
        <w:t>　　第三节 化纤印染精加工发展历程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2023-2024年中国化纤印染精加工行业运行环境分析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中国化纤印染精加工运行经济环境分析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三、经济发展对化纤印染精加工行业的影响</w:t>
      </w:r>
      <w:r>
        <w:rPr>
          <w:rFonts w:hint="eastAsia"/>
        </w:rPr>
        <w:br/>
      </w:r>
      <w:r>
        <w:rPr>
          <w:rFonts w:hint="eastAsia"/>
        </w:rPr>
        <w:t>　　第二节 中国化纤印染精加工产业政策环境分析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一、化纤印染精加工行业监管体制</w:t>
      </w:r>
      <w:r>
        <w:rPr>
          <w:rFonts w:hint="eastAsia"/>
        </w:rPr>
        <w:br/>
      </w:r>
      <w:r>
        <w:rPr>
          <w:rFonts w:hint="eastAsia"/>
        </w:rPr>
        <w:t>　　　　二、化纤印染精加工行业主要法规政策</w:t>
      </w:r>
      <w:r>
        <w:rPr>
          <w:rFonts w:hint="eastAsia"/>
        </w:rPr>
        <w:br/>
      </w:r>
      <w:r>
        <w:rPr>
          <w:rFonts w:hint="eastAsia"/>
        </w:rPr>
        <w:t>　　第三节 中国化纤印染精加工产业社会环境分析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国外化纤印染精加工行业发展态势分析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国外化纤印染精加工市场发展现状分析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国外主要国家、地区化纤印染精加工市场现状</w:t>
      </w:r>
      <w:r>
        <w:rPr>
          <w:rFonts w:hint="eastAsia"/>
        </w:rPr>
        <w:br/>
      </w:r>
      <w:r>
        <w:rPr>
          <w:rFonts w:hint="eastAsia"/>
        </w:rPr>
        <w:t>　　第三节 国外化纤印染精加工行业发展趋势预测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中国化纤印染精加工行业发展调研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2019-2024年中国化纤印染精加工行业规模情况</w:t>
      </w:r>
      <w:r>
        <w:rPr>
          <w:rFonts w:hint="eastAsia"/>
        </w:rPr>
        <w:br/>
      </w:r>
      <w:r>
        <w:rPr>
          <w:rFonts w:hint="eastAsia"/>
        </w:rPr>
        <w:t>　　　　一、化纤印染精加工行业市场规模状况</w:t>
      </w:r>
      <w:r>
        <w:rPr>
          <w:rFonts w:hint="eastAsia"/>
        </w:rPr>
        <w:br/>
      </w:r>
      <w:r>
        <w:rPr>
          <w:rFonts w:hint="eastAsia"/>
        </w:rPr>
        <w:t>　　　　二、化纤印染精加工行业单位规模状况</w:t>
      </w:r>
      <w:r>
        <w:rPr>
          <w:rFonts w:hint="eastAsia"/>
        </w:rPr>
        <w:br/>
      </w:r>
      <w:r>
        <w:rPr>
          <w:rFonts w:hint="eastAsia"/>
        </w:rPr>
        <w:t>　　　　三、化纤印染精加工行业人员规模状况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2019-2024年中国化纤印染精加工行业财务能力分析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一、化纤印染精加工行业盈利能力分析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二、化纤印染精加工行业偿债能力分析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三、化纤印染精加工行业营运能力分析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四、化纤印染精加工行业发展能力分析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2023-2024年中国化纤印染精加工行业热点动态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2024年中国化纤印染精加工行业面临的挑战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中国化纤印染精加工行业重点地区市场调研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**地区化纤印染精加工发展现状及趋势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**地区化纤印染精加工发展现状及趋势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**地区化纤印染精加工发展现状及趋势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**地区化纤印染精加工发展现状及趋势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中国化纤印染精加工行业价格走势及影响因素分析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国内化纤印染精加工行业价格回顾</w:t>
      </w:r>
      <w:r>
        <w:rPr>
          <w:rFonts w:hint="eastAsia"/>
        </w:rPr>
        <w:br/>
      </w:r>
      <w:r>
        <w:rPr>
          <w:rFonts w:hint="eastAsia"/>
        </w:rPr>
        <w:t>　　第二节 国内化纤印染精加工行业价格走势预测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国内化纤印染精加工行业价格影响因素分析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中国化纤印染精加工行业客户调研</w:t>
      </w:r>
      <w:r>
        <w:rPr>
          <w:rFonts w:hint="eastAsia"/>
        </w:rPr>
        <w:br/>
      </w:r>
      <w:r>
        <w:rPr>
          <w:rFonts w:hint="eastAsia"/>
        </w:rPr>
        <w:t>　　　　一、化纤印染精加工行业客户偏好调查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二、客户对化纤印染精加工品牌的首要认知渠道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三、化纤印染精加工品牌忠诚度调查</w:t>
      </w:r>
      <w:r>
        <w:rPr>
          <w:rFonts w:hint="eastAsia"/>
        </w:rPr>
        <w:br/>
      </w:r>
      <w:r>
        <w:rPr>
          <w:rFonts w:hint="eastAsia"/>
        </w:rPr>
        <w:t>　　　　四、化纤印染精加工行业客户消费理念调研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中国化纤印染精加工行业重点企业发展调研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中国化纤印染精加工行业竞争格局分析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2023-2024年化纤印染精加工行业集中度分析</w:t>
      </w:r>
      <w:r>
        <w:rPr>
          <w:rFonts w:hint="eastAsia"/>
        </w:rPr>
        <w:br/>
      </w:r>
      <w:r>
        <w:rPr>
          <w:rFonts w:hint="eastAsia"/>
        </w:rPr>
        <w:t>　　　　一、化纤印染精加工市场集中度分析</w:t>
      </w:r>
      <w:r>
        <w:rPr>
          <w:rFonts w:hint="eastAsia"/>
        </w:rPr>
        <w:br/>
      </w:r>
      <w:r>
        <w:rPr>
          <w:rFonts w:hint="eastAsia"/>
        </w:rPr>
        <w:t>　　　　二、化纤印染精加工企业集中度分析</w:t>
      </w:r>
      <w:r>
        <w:rPr>
          <w:rFonts w:hint="eastAsia"/>
        </w:rPr>
        <w:br/>
      </w:r>
      <w:r>
        <w:rPr>
          <w:rFonts w:hint="eastAsia"/>
        </w:rPr>
        <w:t>　　第二节 2024年化纤印染精加工行业竞争格局分析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一、化纤印染精加工行业竞争策略分析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二、化纤印染精加工行业竞争格局展望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三、我国化纤印染精加工市场竞争趋势</w:t>
      </w:r>
      <w:r>
        <w:rPr>
          <w:rFonts w:hint="eastAsia"/>
        </w:rPr>
        <w:br/>
      </w:r>
      <w:r>
        <w:rPr>
          <w:rFonts w:hint="eastAsia"/>
        </w:rPr>
        <w:t>　　第三节 化纤印染精加工行业兼并与重组整合分析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一、化纤印染精加工行业兼并与重组整合动态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二、化纤印染精加工行业兼并与重组整合发展趋势预测分析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化纤印染精加工行业投资风险及应对策略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化纤印染精加工行业SWOT模型分析</w:t>
      </w:r>
      <w:r>
        <w:rPr>
          <w:rFonts w:hint="eastAsia"/>
        </w:rPr>
        <w:br/>
      </w:r>
      <w:r>
        <w:rPr>
          <w:rFonts w:hint="eastAsia"/>
        </w:rPr>
        <w:t>　　　　一、化纤印染精加工行业优势分析</w:t>
      </w:r>
      <w:r>
        <w:rPr>
          <w:rFonts w:hint="eastAsia"/>
        </w:rPr>
        <w:br/>
      </w:r>
      <w:r>
        <w:rPr>
          <w:rFonts w:hint="eastAsia"/>
        </w:rPr>
        <w:t>　　　　二、化纤印染精加工行业劣势分析</w:t>
      </w:r>
      <w:r>
        <w:rPr>
          <w:rFonts w:hint="eastAsia"/>
        </w:rPr>
        <w:br/>
      </w:r>
      <w:r>
        <w:rPr>
          <w:rFonts w:hint="eastAsia"/>
        </w:rPr>
        <w:t>　　　　三、化纤印染精加工行业机会分析</w:t>
      </w:r>
      <w:r>
        <w:rPr>
          <w:rFonts w:hint="eastAsia"/>
        </w:rPr>
        <w:br/>
      </w:r>
      <w:r>
        <w:rPr>
          <w:rFonts w:hint="eastAsia"/>
        </w:rPr>
        <w:t>　　　　四、化纤印染精加工行业风险分析</w:t>
      </w:r>
      <w:r>
        <w:rPr>
          <w:rFonts w:hint="eastAsia"/>
        </w:rPr>
        <w:br/>
      </w:r>
      <w:r>
        <w:rPr>
          <w:rFonts w:hint="eastAsia"/>
        </w:rPr>
        <w:t>　　第二节 化纤印染精加工行业投资风险及控制策略分析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一、化纤印染精加工市场风险及控制策略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二、化纤印染精加工行业政策风险及控制策略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三、化纤印染精加工行业经营风险及控制策略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四、化纤印染精加工同业竞争风险及控制策略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五、化纤印染精加工行业其他风险及控制策略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2024-2030年中国化纤印染精加工市场预测及发展建议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2024-2030年中国化纤印染精加工市场预测分析</w:t>
      </w:r>
      <w:r>
        <w:rPr>
          <w:rFonts w:hint="eastAsia"/>
        </w:rPr>
        <w:br/>
      </w:r>
      <w:r>
        <w:rPr>
          <w:rFonts w:hint="eastAsia"/>
        </w:rPr>
        <w:t>　　　　一、中国化纤印染精加工市场前景分析</w:t>
      </w:r>
      <w:r>
        <w:rPr>
          <w:rFonts w:hint="eastAsia"/>
        </w:rPr>
        <w:br/>
      </w:r>
      <w:r>
        <w:rPr>
          <w:rFonts w:hint="eastAsia"/>
        </w:rPr>
        <w:t>　　　　二、中国化纤印染精加工发展趋势预测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2024-2030年中国化纤印染精加工企业发展策略建议</w:t>
      </w:r>
      <w:r>
        <w:rPr>
          <w:rFonts w:hint="eastAsia"/>
        </w:rPr>
        <w:br/>
      </w:r>
      <w:r>
        <w:rPr>
          <w:rFonts w:hint="eastAsia"/>
        </w:rPr>
        <w:t>　　　　一、化纤印染精加工企业融资策略</w:t>
      </w:r>
      <w:r>
        <w:rPr>
          <w:rFonts w:hint="eastAsia"/>
        </w:rPr>
        <w:br/>
      </w:r>
      <w:r>
        <w:rPr>
          <w:rFonts w:hint="eastAsia"/>
        </w:rPr>
        <w:t>　　　　二、化纤印染精加工企业人才策略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2024-2030年中国化纤印染精加工企业营销策略建议</w:t>
      </w:r>
      <w:r>
        <w:rPr>
          <w:rFonts w:hint="eastAsia"/>
        </w:rPr>
        <w:br/>
      </w:r>
      <w:r>
        <w:rPr>
          <w:rFonts w:hint="eastAsia"/>
        </w:rPr>
        <w:t>　　　　一、化纤印染精加工企业定位策略</w:t>
      </w:r>
      <w:r>
        <w:rPr>
          <w:rFonts w:hint="eastAsia"/>
        </w:rPr>
        <w:br/>
      </w:r>
      <w:r>
        <w:rPr>
          <w:rFonts w:hint="eastAsia"/>
        </w:rPr>
        <w:t>　　　　二、化纤印染精加工企业价格策略</w:t>
      </w:r>
      <w:r>
        <w:rPr>
          <w:rFonts w:hint="eastAsia"/>
        </w:rPr>
        <w:br/>
      </w:r>
      <w:r>
        <w:rPr>
          <w:rFonts w:hint="eastAsia"/>
        </w:rPr>
        <w:t>　　　　三、化纤印染精加工企业促销策略</w:t>
      </w:r>
      <w:r>
        <w:rPr>
          <w:rFonts w:hint="eastAsia"/>
        </w:rPr>
        <w:br/>
      </w:r>
      <w:r>
        <w:rPr>
          <w:rFonts w:hint="eastAsia"/>
        </w:rPr>
        <w:t>　　第四节 中智林^－化纤印染精加工行业研究结论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化纤印染精加工行业历程</w:t>
      </w:r>
      <w:r>
        <w:rPr>
          <w:rFonts w:hint="eastAsia"/>
        </w:rPr>
        <w:br/>
      </w:r>
      <w:r>
        <w:rPr>
          <w:rFonts w:hint="eastAsia"/>
        </w:rPr>
        <w:t>　　图表 化纤印染精加工行业生命周期</w:t>
      </w:r>
      <w:r>
        <w:rPr>
          <w:rFonts w:hint="eastAsia"/>
        </w:rPr>
        <w:br/>
      </w:r>
      <w:r>
        <w:rPr>
          <w:rFonts w:hint="eastAsia"/>
        </w:rPr>
        <w:t>　　图表 化纤印染精加工行业产业链分析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2019-2024年化纤印染精加工行业市场容量统计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2019-2024年中国化纤印染精加工行业市场规模及增长情况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2019-2024年中国化纤印染精加工行业销售收入分析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2019-2024年中国化纤印染精加工行业盈利情况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2019-2024年中国化纤印染精加工行业利润总额分析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2019-2024年中国化纤印染精加工行业企业数量情况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2019-2024年中国化纤印染精加工行业企业平均规模情况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2019-2024年中国化纤印染精加工行业竞争力分析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2019-2024年中国化纤印染精加工行业盈利能力分析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2019-2024年中国化纤印染精加工行业运营能力分析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2019-2024年中国化纤印染精加工行业偿债能力分析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2019-2024年中国化纤印染精加工行业发展能力分析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2019-2024年中国化纤印染精加工行业经营效益分析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**地区化纤印染精加工市场规模及增长情况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**地区化纤印染精加工行业市场需求情况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**地区化纤印染精加工市场规模及增长情况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**地区化纤印染精加工行业市场需求情况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**地区化纤印染精加工市场规模及增长情况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**地区化纤印染精加工行业市场需求情况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化纤印染精加工重点企业（一）基本信息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化纤印染精加工重点企业（一）经营情况分析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化纤印染精加工重点企业（一）盈利能力情况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化纤印染精加工重点企业（一）偿债能力情况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化纤印染精加工重点企业（一）运营能力情况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化纤印染精加工重点企业（一）成长能力情况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化纤印染精加工重点企业（二）基本信息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化纤印染精加工重点企业（二）经营情况分析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化纤印染精加工重点企业（二）盈利能力情况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化纤印染精加工重点企业（二）偿债能力情况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化纤印染精加工重点企业（二）运营能力情况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化纤印染精加工重点企业（二）成长能力情况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2024-2030年中国化纤印染精加工行业市场容量预测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2024-2030年中国化纤印染精加工行业市场规模预测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2024-2030年中国化纤印染精加工市场前景分析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2024-2030年中国化纤印染精加工行业发展趋势预测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05df4e30749c2" w:history="1">
        <w:r>
          <w:rPr>
            <w:rStyle w:val="Hyperlink"/>
          </w:rPr>
          <w:t>2024-2030年中国化纤印染精加工行业现状与发展趋势研究报告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205df4e30749c2" w:history="1">
        <w:r>
          <w:rPr>
            <w:rStyle w:val="Hyperlink"/>
          </w:rPr>
          <w:t>https://www.20087.com/3/68/HuaXianYinRanJingJiaGongFaZhanQuShiFenXi.html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096903c224e7c" w:history="1">
      <w:r>
        <w:rPr>
          <w:rStyle w:val="Hyperlink"/>
        </w:rPr>
        <w:t>2024-2030年中国化纤印染精加工行业现状与发展趋势研究报告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HuaXianYinRanJingJiaGongFaZhanQuShiFenXi.html" TargetMode="External" Id="Re0205df4e307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HuaXianYinRanJingJiaGongFaZhanQuShiFenXi.html" TargetMode="External" Id="R478096903c22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2024-01-29T07:25:00Z</dcterms:created>
  <dcterms:modified xsi:type="dcterms:W3CDTF">2024-01-29T08:25:00Z</dcterms:modified>
  <dc:subject>2024-2030年中国化纤印染精加工行业现状与发展趋势研究报告</dc:subject>
  <dc:title>2024-2030年中国化纤印染精加工行业现状与发展趋势研究报告</dc:title>
  <cp:keywords>2024-2030年中国化纤印染精加工行业现状与发展趋势研究报告</cp:keywords>
  <dc:description>2024-2030年中国化纤印染精加工行业现状与发展趋势研究报告</dc:description>
</cp:coreProperties>
</file>