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4c25f22e49c5" w:history="1">
              <w:r>
                <w:rPr>
                  <w:rStyle w:val="Hyperlink"/>
                </w:rPr>
                <w:t>2025年中国衬衫市场现状调研与发展前景预测分析报告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4c25f22e49c5" w:history="1">
              <w:r>
                <w:rPr>
                  <w:rStyle w:val="Hyperlink"/>
                </w:rPr>
                <w:t>2025年中国衬衫市场现状调研与发展前景预测分析报告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84c25f22e49c5" w:history="1">
                <w:r>
                  <w:rPr>
                    <w:rStyle w:val="Hyperlink"/>
                  </w:rPr>
                  <w:t>https://www.20087.com/M_FangZhiFuZhuang/83/ChenShanShiChangDiaoChaFenXi.html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男士正装的核心组成部分，其市场发展经历了从标准化生产到个性化定制的转变。近年来，随着消费者对个性化和高品质服饰需求的增长，定制衬衫市场迎来了快速发展。消费者不再满足于大众化的款式和尺码，而是追求符合个人身材特点和审美偏好的衬衫。同时，商务休闲风格的流行，促使衬衫设计更加注重舒适度和多功能性，以适应不同场合的穿着需求。此外，可持续时尚理念的兴起，促使衬衫制造商开始采用环保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衬衫市场将继续朝着个性化、多元化方向发展。技术创新，如3D打印技术和智能面料的应用，将为衬衫设计和生产带来革命性变化。同时，随着消费者对健康生活方式的追求，具有抗菌、透气等功能的衬衫将受到更多青睐。然而，如何平衡个性化需求与大规模生产的效率，以及如何在保持产品质量的同时控制成本，将是衬衫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2020-2025年中国衬衫产业运行环境分析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2020-2025年中国衬衫产业政策环境分析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四、衬衫新标准2025年日起实施</w:t>
      </w:r>
      <w:r>
        <w:rPr>
          <w:rFonts w:hint="eastAsia"/>
        </w:rPr>
        <w:br/>
      </w:r>
      <w:r>
        <w:rPr>
          <w:rFonts w:hint="eastAsia"/>
        </w:rPr>
        <w:t>　　第三节 2020-2025年中国衬衫产业社会环境分析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四、针织服装纺织企业谋发展——以“贴牌”创“品牌”</w:t>
      </w:r>
      <w:r>
        <w:rPr>
          <w:rFonts w:hint="eastAsia"/>
        </w:rPr>
        <w:br/>
      </w:r>
      <w:r>
        <w:rPr>
          <w:rFonts w:hint="eastAsia"/>
        </w:rPr>
        <w:t>　　　　五、VANCL开始赶超PPG 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2020-2025年中国衬衫技术分析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2020-2025年中国衬衫行业发展面临的问题分析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2020-2025年中国衬衫营销策略分析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2020-2025年中国衬衫市场营销渠道分析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2020-2025年中国衬衫网络直销策略分析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2020-2025年中国衬衫产量统计分析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2020-2025年全国衬衫产量分析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第三节 2025年衬衫产量集中度分析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2020-2025年中国衬衫进出口贸易数据分析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一、针织或钩编的男衬衫进出口数量分析</w:t>
      </w:r>
      <w:r>
        <w:rPr>
          <w:rFonts w:hint="eastAsia"/>
        </w:rPr>
        <w:br/>
      </w:r>
      <w:r>
        <w:rPr>
          <w:rFonts w:hint="eastAsia"/>
        </w:rPr>
        <w:t>　　　　二、针织或钩编的男衬衫进出口金额分析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一、针织或钩编的女衬衫进出口数量分析</w:t>
      </w:r>
      <w:r>
        <w:rPr>
          <w:rFonts w:hint="eastAsia"/>
        </w:rPr>
        <w:br/>
      </w:r>
      <w:r>
        <w:rPr>
          <w:rFonts w:hint="eastAsia"/>
        </w:rPr>
        <w:t>　　　　二、针织或钩编的女衬衫进出口金额分析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三、针织或钩编的女衬衫进出口国家及地区分析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2020-2025年中国非针织或非钩编男衬衫进出口数据监测分析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2020-2025年中国非针织或非钩编男衬衫进出口数据监测分析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2020-2025年中国衬衫市场消费者偏好深度调查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2020-2025年中国衬衫产品目标客户群体调查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2020-2025年中国衬衫产品的品牌市场调查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五、衬衫品牌忠诚度调查</w:t>
      </w:r>
      <w:r>
        <w:rPr>
          <w:rFonts w:hint="eastAsia"/>
        </w:rPr>
        <w:br/>
      </w:r>
      <w:r>
        <w:rPr>
          <w:rFonts w:hint="eastAsia"/>
        </w:rPr>
        <w:t>　　　　六、衬衫品牌市场占有率调查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2020-2025年中国企业提升竞争力策略分析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2020-2025年中国衬衫优势品牌企业竞争力分析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雅戈尔集团股份有限公司——雅戈尔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宁波杉杉股份有限公司——杉杉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浙江报喜鸟服饰股份有限公司——报喜鸟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江苏红豆实业股份有限公司——红豆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福建七匹狼实业股份有限公司——七匹狼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宁波罗蒙服饰有限公司——罗蒙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上海开开免烫制衣有限公司——开开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才子（福建）服饰有限公司——才子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上海海螺服饰有限公司——海螺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江苏虎豹集团有限公司——虎豹（中国驰名商标）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2025-2031年衬衫行业前景展望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二、2025-2031年衬衫下游需求行业发展展望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三、2025-2031年衬衫行业产能预测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衬衫市场前景分析</w:t>
      </w:r>
      <w:r>
        <w:rPr>
          <w:rFonts w:hint="eastAsia"/>
        </w:rPr>
        <w:br/>
      </w:r>
      <w:r>
        <w:rPr>
          <w:rFonts w:hint="eastAsia"/>
        </w:rPr>
        <w:t>　　　　一、衬衫市场容量分析</w:t>
      </w:r>
      <w:r>
        <w:rPr>
          <w:rFonts w:hint="eastAsia"/>
        </w:rPr>
        <w:br/>
      </w:r>
      <w:r>
        <w:rPr>
          <w:rFonts w:hint="eastAsia"/>
        </w:rPr>
        <w:t>　　　　二、衬衫行业利好利空政策</w:t>
      </w:r>
      <w:r>
        <w:rPr>
          <w:rFonts w:hint="eastAsia"/>
        </w:rPr>
        <w:br/>
      </w:r>
      <w:r>
        <w:rPr>
          <w:rFonts w:hint="eastAsia"/>
        </w:rPr>
        <w:t>　　　　三、衬衫行业发展前景分析</w:t>
      </w:r>
      <w:r>
        <w:rPr>
          <w:rFonts w:hint="eastAsia"/>
        </w:rPr>
        <w:br/>
      </w:r>
      <w:r>
        <w:rPr>
          <w:rFonts w:hint="eastAsia"/>
        </w:rPr>
        <w:t>　　第四节 对衬衫未来发展预测分析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一、中国衬衫发展方向分析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2025-2031年衬衫行业供需预测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一、2025-2031年衬衫行业供给预测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二、2025-2031年衬衫行业需求预测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六、中国衬衫行业SWOT分析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一、2025-2031年衬衫行业国际展望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二、2025-2031年国内衬衫行业发展展望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2025-2031年国外衬衫行业投资现状及经营模式分析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一、境外衬衫行业成长情况调查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2025-2031年我国衬衫行业商业模式探讨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2025-2031年我国衬衫行业投资国际化发展战略分析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2025-2031年我国衬衫行业投资策略分析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2025-2031年衬衫行业项目投资与融资建议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2025-2031年衬衫行业投资收益预测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2025-2031年衬衫项目投资建议</w:t>
      </w:r>
      <w:r>
        <w:rPr>
          <w:rFonts w:hint="eastAsia"/>
        </w:rPr>
        <w:br/>
      </w:r>
      <w:r>
        <w:rPr>
          <w:rFonts w:hint="eastAsia"/>
        </w:rPr>
        <w:t>　　第六节 (中^智^林)济研：2025-2031年衬衫项目融资建议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2020-2025年全国衬衫产量分析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2025年衬衫产量集中度分析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4c25f22e49c5" w:history="1">
        <w:r>
          <w:rPr>
            <w:rStyle w:val="Hyperlink"/>
          </w:rPr>
          <w:t>2025年中国衬衫市场现状调研与发展前景预测分析报告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84c25f22e49c5" w:history="1">
        <w:r>
          <w:rPr>
            <w:rStyle w:val="Hyperlink"/>
          </w:rPr>
          <w:t>https://www.20087.com/M_FangZhiFuZhuang/83/ChenShanShiChangDiaoChaFenXi.html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868672377441f" w:history="1">
      <w:r>
        <w:rPr>
          <w:rStyle w:val="Hyperlink"/>
        </w:rPr>
        <w:t>2025年中国衬衫市场现状调研与发展前景预测分析报告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3/ChenShanShiChangDiaoChaFenXi.html" TargetMode="External" Id="R35c84c25f22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3/ChenShanShiChangDiaoChaFenXi.html" TargetMode="External" Id="Recd86867237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2024-10-17T03:36:00Z</dcterms:created>
  <dcterms:modified xsi:type="dcterms:W3CDTF">2024-10-17T04:36:00Z</dcterms:modified>
  <dc:subject>2025年中国衬衫市场现状调研与发展前景预测分析报告</dc:subject>
  <dc:title>2025年中国衬衫市场现状调研与发展前景预测分析报告</dc:title>
  <cp:keywords>2025年中国衬衫市场现状调研与发展前景预测分析报告</cp:keywords>
  <dc:description>2025年中国衬衫市场现状调研与发展前景预测分析报告</dc:description>
</cp:coreProperties>
</file>