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8210517d94e53" w:history="1">
              <w:r>
                <w:rPr>
                  <w:rStyle w:val="Hyperlink"/>
                </w:rPr>
                <w:t>2025-2031年中国西装定制行业发展研究与前景趋势报告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8210517d94e53" w:history="1">
              <w:r>
                <w:rPr>
                  <w:rStyle w:val="Hyperlink"/>
                </w:rPr>
                <w:t>2025-2031年中国西装定制行业发展研究与前景趋势报告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8210517d94e53" w:history="1">
                <w:r>
                  <w:rPr>
                    <w:rStyle w:val="Hyperlink"/>
                  </w:rPr>
                  <w:t>https://www.20087.com/5/68/XiZhuangDingZhiQianJing.html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装定制是高端服饰服务的重要形态，涵盖全定制（Bespoke）、半定制（MTM）及数字化量体定制等多种模式，强调版型精准度、面料品质、工艺细节及客户体验。主流高端定制依托手工裁剪与缝制，部分新兴品牌引入3D人体扫描、AI版型生成与柔性供应链实现快速交付。然而，西装定制仍面临传统手工定制周期长、价格高难以规模化，而数字化定制在肩线、胸省等关键部位适配性不足、国产面料在色牢度与垂感上与国际顶级品牌存在差距、消费者对“定制”概念认知模糊易被营销术语误导等问题；在个性化消费与职场形象需求提升背景下，对高性价比、高合体度、快响应的西装定制服务需求显著上升，但多数服务商在人体工学数据库、柔性制造协同及售后服务标准化上能力有限；且缺乏针对定制西装的合体度评价、工艺等级与面料溯源认证体系。</w:t>
      </w:r>
      <w:r>
        <w:rPr>
          <w:rFonts w:hint="eastAsia"/>
        </w:rPr>
        <w:br/>
      </w:r>
      <w:r>
        <w:rPr>
          <w:rFonts w:hint="eastAsia"/>
        </w:rPr>
        <w:t>　　未来，西装定制将向人机协同、可持续时尚与场景化设计方向演进。AI驱动的动态版型系统将基于客户姿态变化优化剪裁；虚拟试衣技术将减少实物样衣浪费。在材料层面，再生羊毛、植物染色面料及可拆解结构设计将提升环保属性；模块化西装将支持领型、袖口等部件更换，延长使用周期。同时，服装行业协会将推动建立西装定制的合体度测量标准、工艺分级标识及数字量体数据安全规范。长远看，西装定制将从奢侈服务升级为融合精准人体工程、绿色材料与数字体验的现代职业着装解决方案，在个性化表达与可持续消费平衡中持续释放其合体与责任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8210517d94e53" w:history="1">
        <w:r>
          <w:rPr>
            <w:rStyle w:val="Hyperlink"/>
          </w:rPr>
          <w:t>2025-2031年中国西装定制行业发展研究与前景趋势报告</w:t>
        </w:r>
      </w:hyperlink>
      <w:r>
        <w:rPr>
          <w:rFonts w:hint="eastAsia"/>
        </w:rPr>
        <w:t>》依托国家统计局、行业协会的详实数据，结合当前宏观经济环境与政策背景，系统剖析了西装定制行业的市场规模、技术现状及未来发展方向。报告全面梳理了西装定制行业运行态势，重点分析了西装定制细分领域的动态变化，并对行业内的重点企业及竞争格局进行了解读。通过对西装定制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西装定制产业概述</w:t>
      </w:r>
      <w:r>
        <w:rPr>
          <w:rFonts w:hint="eastAsia"/>
        </w:rPr>
        <w:br/>
      </w:r>
      <w:r>
        <w:rPr>
          <w:rFonts w:hint="eastAsia"/>
        </w:rPr>
        <w:t>　　第一节 西装定制定义与分类</w:t>
      </w:r>
      <w:r>
        <w:rPr>
          <w:rFonts w:hint="eastAsia"/>
        </w:rPr>
        <w:br/>
      </w:r>
      <w:r>
        <w:rPr>
          <w:rFonts w:hint="eastAsia"/>
        </w:rPr>
        <w:t>　　第二节 西装定制产业链结构及关键环节剖析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西装定制商业模式与盈利模式解析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西装定制经济指标与行业评估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全球西装定制市场发展综述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2019-2024年全球西装定制市场规模及增长趋势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主要国家与地区西装定制市场对比</w:t>
      </w:r>
      <w:r>
        <w:rPr>
          <w:rFonts w:hint="eastAsia"/>
        </w:rPr>
        <w:br/>
      </w:r>
      <w:r>
        <w:rPr>
          <w:rFonts w:hint="eastAsia"/>
        </w:rPr>
        <w:t>　　第三节 2025-2031年全球西装定制行业发展趋势与前景预测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国际西装定制市场发展趋势及对我国启示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二、对我国西装定制市场的借鉴意义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中国西装定制行业市场规模分析与预测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西装定制市场的总体规模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一、2019-2024年西装定制市场规模变化及趋势分析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二、2025年西装定制行业市场规模特点</w:t>
      </w:r>
      <w:r>
        <w:rPr>
          <w:rFonts w:hint="eastAsia"/>
        </w:rPr>
        <w:br/>
      </w:r>
      <w:r>
        <w:rPr>
          <w:rFonts w:hint="eastAsia"/>
        </w:rPr>
        <w:t>　　第二节 西装定制市场规模的构成</w:t>
      </w:r>
      <w:r>
        <w:rPr>
          <w:rFonts w:hint="eastAsia"/>
        </w:rPr>
        <w:br/>
      </w:r>
      <w:r>
        <w:rPr>
          <w:rFonts w:hint="eastAsia"/>
        </w:rPr>
        <w:t>　　　　一、西装定制客户群体特征与偏好分析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二、不同类型西装定制市场规模分布</w:t>
      </w:r>
      <w:r>
        <w:rPr>
          <w:rFonts w:hint="eastAsia"/>
        </w:rPr>
        <w:br/>
      </w:r>
      <w:r>
        <w:rPr>
          <w:rFonts w:hint="eastAsia"/>
        </w:rPr>
        <w:t>　　　　三、各地区西装定制市场规模差异与特点</w:t>
      </w:r>
      <w:r>
        <w:rPr>
          <w:rFonts w:hint="eastAsia"/>
        </w:rPr>
        <w:br/>
      </w:r>
      <w:r>
        <w:rPr>
          <w:rFonts w:hint="eastAsia"/>
        </w:rPr>
        <w:t>　　第三节 西装定制市场规模的预测与展望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一、未来几年西装定制市场规模增长预测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2024-2025年西装定制行业技术发展现状及趋势分析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西装定制行业技术发展现状分析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国内外西装定制行业技术差距分析及差距形成的主要原因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西装定制行业技术发展方向、趋势预测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提升西装定制行业技术能力策略建议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2019-2024年中国西装定制行业总体发展与财务状况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2019-2024年西装定制行业规模情况</w:t>
      </w:r>
      <w:r>
        <w:rPr>
          <w:rFonts w:hint="eastAsia"/>
        </w:rPr>
        <w:br/>
      </w:r>
      <w:r>
        <w:rPr>
          <w:rFonts w:hint="eastAsia"/>
        </w:rPr>
        <w:t>　　　　一、西装定制行业企业数量规模</w:t>
      </w:r>
      <w:r>
        <w:rPr>
          <w:rFonts w:hint="eastAsia"/>
        </w:rPr>
        <w:br/>
      </w:r>
      <w:r>
        <w:rPr>
          <w:rFonts w:hint="eastAsia"/>
        </w:rPr>
        <w:t>　　　　二、西装定制行业从业人员规模</w:t>
      </w:r>
      <w:r>
        <w:rPr>
          <w:rFonts w:hint="eastAsia"/>
        </w:rPr>
        <w:br/>
      </w:r>
      <w:r>
        <w:rPr>
          <w:rFonts w:hint="eastAsia"/>
        </w:rPr>
        <w:t>　　　　三、西装定制行业市场敏感性分析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2019-2024年西装定制行业财务能力分析</w:t>
      </w:r>
      <w:r>
        <w:rPr>
          <w:rFonts w:hint="eastAsia"/>
        </w:rPr>
        <w:br/>
      </w:r>
      <w:r>
        <w:rPr>
          <w:rFonts w:hint="eastAsia"/>
        </w:rPr>
        <w:t>　　　　一、西装定制行业盈利能力</w:t>
      </w:r>
      <w:r>
        <w:rPr>
          <w:rFonts w:hint="eastAsia"/>
        </w:rPr>
        <w:br/>
      </w:r>
      <w:r>
        <w:rPr>
          <w:rFonts w:hint="eastAsia"/>
        </w:rPr>
        <w:t>　　　　二、西装定制行业偿债能力</w:t>
      </w:r>
      <w:r>
        <w:rPr>
          <w:rFonts w:hint="eastAsia"/>
        </w:rPr>
        <w:br/>
      </w:r>
      <w:r>
        <w:rPr>
          <w:rFonts w:hint="eastAsia"/>
        </w:rPr>
        <w:t>　　　　三、西装定制行业营运能力</w:t>
      </w:r>
      <w:r>
        <w:rPr>
          <w:rFonts w:hint="eastAsia"/>
        </w:rPr>
        <w:br/>
      </w:r>
      <w:r>
        <w:rPr>
          <w:rFonts w:hint="eastAsia"/>
        </w:rPr>
        <w:t>　　　　四、西装定制行业发展能力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中国西装定制行业细分市场调研与机会挖掘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西装定制细分市场（一）市场调研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西装定制细分市场（二）市场调研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中国西装定制行业区域市场调研分析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2019-2024年中国西装定制行业重点区域调研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一、重点地区（一）西装定制市场规模与特点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二、重点地区（二）西装定制市场规模及特点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三、重点地区（三）西装定制市场规模及特点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四、重点地区（四）西装定制市场规模及特点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不同区域西装定制市场的对比与启示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二、西装定制市场拓展策略与建议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中国西装定制行业的营销渠道与客户分析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西装定制行业渠道分析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二、各类渠道对西装定制行业的影响</w:t>
      </w:r>
      <w:r>
        <w:rPr>
          <w:rFonts w:hint="eastAsia"/>
        </w:rPr>
        <w:br/>
      </w:r>
      <w:r>
        <w:rPr>
          <w:rFonts w:hint="eastAsia"/>
        </w:rPr>
        <w:t>　　　　三、主要西装定制企业渠道策略研究</w:t>
      </w:r>
      <w:r>
        <w:rPr>
          <w:rFonts w:hint="eastAsia"/>
        </w:rPr>
        <w:br/>
      </w:r>
      <w:r>
        <w:rPr>
          <w:rFonts w:hint="eastAsia"/>
        </w:rPr>
        <w:t>　　第二节 西装定制行业客户分析与定位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中国西装定制行业竞争格局及策略选择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西装定制行业总体市场竞争状况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一、西装定制行业竞争结构分析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二、西装定制企业竞争格局与集中度评估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三、西装定制行业SWOT分析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西装定制行业重点企业调研分析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西装定制企业发展策略分析</w:t>
      </w:r>
      <w:r>
        <w:rPr>
          <w:rFonts w:hint="eastAsia"/>
        </w:rPr>
        <w:br/>
      </w:r>
      <w:r>
        <w:rPr>
          <w:rFonts w:hint="eastAsia"/>
        </w:rPr>
        <w:t>　　第一节 西装定制市场与销售策略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西装定制品牌战略思考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中国西装定制行业发展环境分析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二、西装定制行业主管部门、监管体制及相关政策法规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3、西装定制行业的主要法律、法规和政策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4、2025年西装定制行业法律法规和政策对行业的影响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二、西装定制消费者需求分析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一、西装定制技术的应用与创新</w:t>
      </w:r>
      <w:r>
        <w:rPr>
          <w:rFonts w:hint="eastAsia"/>
        </w:rPr>
        <w:br/>
      </w:r>
      <w:r>
        <w:rPr>
          <w:rFonts w:hint="eastAsia"/>
        </w:rPr>
        <w:t>　　　　二、西装定制行业发展的技术趋势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2025-2031年西装定制行业展趋势预测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2025-2031年西装定制市场发展前景分析</w:t>
      </w:r>
      <w:r>
        <w:rPr>
          <w:rFonts w:hint="eastAsia"/>
        </w:rPr>
        <w:br/>
      </w:r>
      <w:r>
        <w:rPr>
          <w:rFonts w:hint="eastAsia"/>
        </w:rPr>
        <w:t>　　　　一、西装定制市场发展潜力</w:t>
      </w:r>
      <w:r>
        <w:rPr>
          <w:rFonts w:hint="eastAsia"/>
        </w:rPr>
        <w:br/>
      </w:r>
      <w:r>
        <w:rPr>
          <w:rFonts w:hint="eastAsia"/>
        </w:rPr>
        <w:t>　　　　二、西装定制市场前景分析</w:t>
      </w:r>
      <w:r>
        <w:rPr>
          <w:rFonts w:hint="eastAsia"/>
        </w:rPr>
        <w:br/>
      </w:r>
      <w:r>
        <w:rPr>
          <w:rFonts w:hint="eastAsia"/>
        </w:rPr>
        <w:t>　　　　三、西装定制细分行业发展前景分析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2025-2031年西装定制发展趋势预测</w:t>
      </w:r>
      <w:r>
        <w:rPr>
          <w:rFonts w:hint="eastAsia"/>
        </w:rPr>
        <w:br/>
      </w:r>
      <w:r>
        <w:rPr>
          <w:rFonts w:hint="eastAsia"/>
        </w:rPr>
        <w:t>　　　　一、西装定制发展趋势预测</w:t>
      </w:r>
      <w:r>
        <w:rPr>
          <w:rFonts w:hint="eastAsia"/>
        </w:rPr>
        <w:br/>
      </w:r>
      <w:r>
        <w:rPr>
          <w:rFonts w:hint="eastAsia"/>
        </w:rPr>
        <w:t>　　　　二、西装定制市场规模预测</w:t>
      </w:r>
      <w:r>
        <w:rPr>
          <w:rFonts w:hint="eastAsia"/>
        </w:rPr>
        <w:br/>
      </w:r>
      <w:r>
        <w:rPr>
          <w:rFonts w:hint="eastAsia"/>
        </w:rPr>
        <w:t>　　　　三、西装定制细分市场发展趋势预测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未来西装定制行业挑战与机遇探讨</w:t>
      </w:r>
      <w:r>
        <w:rPr>
          <w:rFonts w:hint="eastAsia"/>
        </w:rPr>
        <w:br/>
      </w:r>
      <w:r>
        <w:rPr>
          <w:rFonts w:hint="eastAsia"/>
        </w:rPr>
        <w:t>　　　　一、西装定制行业挑战</w:t>
      </w:r>
      <w:r>
        <w:rPr>
          <w:rFonts w:hint="eastAsia"/>
        </w:rPr>
        <w:br/>
      </w:r>
      <w:r>
        <w:rPr>
          <w:rFonts w:hint="eastAsia"/>
        </w:rPr>
        <w:t>　　　　二、西装定制行业机遇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西装定制行业研究结论及建议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对西装定制行业发展的建议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[.中.智.林.]对西装定制企业和投资者的建议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西装定制行业历程</w:t>
      </w:r>
      <w:r>
        <w:rPr>
          <w:rFonts w:hint="eastAsia"/>
        </w:rPr>
        <w:br/>
      </w:r>
      <w:r>
        <w:rPr>
          <w:rFonts w:hint="eastAsia"/>
        </w:rPr>
        <w:t>　　图表 西装定制行业生命周期</w:t>
      </w:r>
      <w:r>
        <w:rPr>
          <w:rFonts w:hint="eastAsia"/>
        </w:rPr>
        <w:br/>
      </w:r>
      <w:r>
        <w:rPr>
          <w:rFonts w:hint="eastAsia"/>
        </w:rPr>
        <w:t>　　图表 西装定制行业产业链分析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2019-2024年西装定制行业市场容量统计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2019-2024年中国西装定制行业市场规模及增长情况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2019-2024年中国西装定制行业销售收入分析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2019-2024年中国西装定制行业盈利情况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2019-2024年中国西装定制行业利润总额分析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2019-2024年中国西装定制行业企业数量情况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2019-2024年中国西装定制行业企业平均规模情况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2019-2024年中国西装定制行业竞争力分析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2019-2024年中国西装定制行业盈利能力分析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2019-2024年中国西装定制行业运营能力分析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2019-2024年中国西装定制行业偿债能力分析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2019-2024年中国西装定制行业发展能力分析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2019-2024年中国西装定制行业经营效益分析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**地区西装定制市场规模及增长情况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**地区西装定制行业市场需求情况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**地区西装定制市场规模及增长情况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**地区西装定制行业市场需求情况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**地区西装定制市场规模及增长情况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**地区西装定制行业市场需求情况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西装定制重点企业（一）基本信息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西装定制重点企业（一）经营情况分析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西装定制重点企业（一）盈利能力情况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西装定制重点企业（一）偿债能力情况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西装定制重点企业（一）运营能力情况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西装定制重点企业（一）成长能力情况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西装定制重点企业（二）基本信息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西装定制重点企业（二）经营情况分析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西装定制重点企业（二）盈利能力情况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西装定制重点企业（二）偿债能力情况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西装定制重点企业（二）运营能力情况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西装定制重点企业（二）成长能力情况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2025-2031年中国西装定制行业市场容量预测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2025-2031年中国西装定制行业市场规模预测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2025-2031年中国西装定制市场前景分析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2025-2031年中国西装定制行业发展趋势预测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8210517d94e53" w:history="1">
        <w:r>
          <w:rPr>
            <w:rStyle w:val="Hyperlink"/>
          </w:rPr>
          <w:t>2025-2031年中国西装定制行业发展研究与前景趋势报告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8210517d94e53" w:history="1">
        <w:r>
          <w:rPr>
            <w:rStyle w:val="Hyperlink"/>
          </w:rPr>
          <w:t>https://www.20087.com/5/68/XiZhuangDingZhiQianJing.html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热点：西装定制品牌前十名、西装定制韩国电影完整版免费观看、西装定制韩剧李海仁在线观看、西装定制要多久、西装定制店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310482bec40e0" w:history="1">
      <w:r>
        <w:rPr>
          <w:rStyle w:val="Hyperlink"/>
        </w:rPr>
        <w:t>2025-2031年中国西装定制行业发展研究与前景趋势报告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XiZhuangDingZhiQianJing.html" TargetMode="External" Id="R2be8210517d9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XiZhuangDingZhiQianJing.html" TargetMode="External" Id="R59c310482bec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2025-11-09T08:32:49Z</dcterms:created>
  <dcterms:modified xsi:type="dcterms:W3CDTF">2025-11-09T09:32:49Z</dcterms:modified>
  <dc:subject>2025-2031年中国西装定制行业发展研究与前景趋势报告</dc:subject>
  <dc:title>2025-2031年中国西装定制行业发展研究与前景趋势报告</dc:title>
  <cp:keywords>2025-2031年中国西装定制行业发展研究与前景趋势报告</cp:keywords>
  <dc:description>2025-2031年中国西装定制行业发展研究与前景趋势报告</dc:description>
</cp:coreProperties>
</file>