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931538ecd24e82" w:history="1">
              <w:r>
                <w:rPr>
                  <w:rStyle w:val="Hyperlink"/>
                </w:rPr>
                <w:t>2026-2032年中国培育宝石行业研究与前景趋势预测报告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931538ecd24e82" w:history="1">
              <w:r>
                <w:rPr>
                  <w:rStyle w:val="Hyperlink"/>
                </w:rPr>
                <w:t>2026-2032年中国培育宝石行业研究与前景趋势预测报告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931538ecd24e82" w:history="1">
                <w:r>
                  <w:rPr>
                    <w:rStyle w:val="Hyperlink"/>
                  </w:rPr>
                  <w:t>https://www.20087.com/8/98/PeiYuBaoShiShiChangQianJing.html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培育宝石是在实验室可控环境下，通过模拟天然宝石的形成条件而人工合成的宝石，在物理、化学及光学性质上与天然宝石完全一致。目前，培育宝石产业已从早期的技术探索迈入规模化商业应用阶段，形成了以培育钻石为核心，并向其他彩色宝石拓展的多元化格局。在消费端，培育钻石凭借高性价比、环保属性及设计自由度，迅速切入珠宝消费市场，逐步分流传统天然钻石在婚庆及日常佩戴场景中的份额，成为年轻一代消费者表达个性与悦己消费的新选择。同时，培育宝石的应用边界正不断拓宽，从单一的珠宝饰品延伸至工业制造、半导体散热、光学器件等高科技领域，展现出材料科学的巨大潜力。</w:t>
      </w:r>
      <w:r>
        <w:rPr>
          <w:rFonts w:hint="eastAsia"/>
        </w:rPr>
        <w:br/>
      </w:r>
      <w:r>
        <w:rPr>
          <w:rFonts w:hint="eastAsia"/>
        </w:rPr>
        <w:t>　　未来，培育宝石产业将加速从产能优势向品牌价值与技术优势跃升。市场调研网认为，在珠宝消费领域，随着消费者认知的深化与审美需求的升级，培育宝石将摆脱“平替”标签，形成独立的价值体系，通过融合东方美学、国潮设计与非遗工艺，打造具有文化辨识度的高端珠宝品牌。在工业应用领域，随着AI算力、新能源汽车等产业的爆发，金刚石材料在芯片散热、高频电子器件等领域的关键作用将日益凸显，推动培育宝石向高附加值的功能性材料转型。此外，行业标准的完善与分级体系的建立，将为培育宝石市场的规范化发展提供坚实保障，助力产业实现高质量、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931538ecd24e82" w:history="1">
        <w:r>
          <w:rPr>
            <w:rStyle w:val="Hyperlink"/>
          </w:rPr>
          <w:t>2026-2032年中国培育宝石行业研究与前景趋势预测报告</w:t>
        </w:r>
      </w:hyperlink>
      <w:r>
        <w:rPr>
          <w:rFonts w:hint="eastAsia"/>
        </w:rPr>
        <w:t>》，2025年培育宝石行业市场规模达 亿元，预计2032年市场规模将达 亿元，期间年均复合增长率（CAGR）达 %。报告依托国家统计局、相关行业协会的详实数据，结合宏观经济与政策环境分析，系统研究了培育宝石行业的市场规模、需求动态及产业链结构。报告详细解析了培育宝石市场价格变化、行业竞争格局及重点企业的经营现状，并对未来市场前景与发展趋势进行了科学预测。同时，报告通过细分市场领域，评估了培育宝石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培育宝石行业概述</w:t>
      </w:r>
      <w:r>
        <w:rPr>
          <w:rFonts w:hint="eastAsia"/>
        </w:rPr>
        <w:br/>
      </w:r>
      <w:r>
        <w:rPr>
          <w:rFonts w:hint="eastAsia"/>
        </w:rPr>
        <w:t>　　第一节 培育宝石定义与分类</w:t>
      </w:r>
      <w:r>
        <w:rPr>
          <w:rFonts w:hint="eastAsia"/>
        </w:rPr>
        <w:br/>
      </w:r>
      <w:r>
        <w:rPr>
          <w:rFonts w:hint="eastAsia"/>
        </w:rPr>
        <w:t>　　第二节 培育宝石应用领域</w:t>
      </w:r>
      <w:r>
        <w:rPr>
          <w:rFonts w:hint="eastAsia"/>
        </w:rPr>
        <w:br/>
      </w:r>
      <w:r>
        <w:rPr>
          <w:rFonts w:hint="eastAsia"/>
        </w:rPr>
        <w:t>　　第三节 培育宝石行业经济指标分析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培育宝石产业链及经营模式分析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三、培育宝石销售模式及销售渠道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全球培育宝石市场发展综述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2020-2025年全球培育宝石市场规模与趋势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主要国家与地区培育宝石市场分析</w:t>
      </w:r>
      <w:r>
        <w:rPr>
          <w:rFonts w:hint="eastAsia"/>
        </w:rPr>
        <w:br/>
      </w:r>
      <w:r>
        <w:rPr>
          <w:rFonts w:hint="eastAsia"/>
        </w:rPr>
        <w:t>　　第三节 2026-2032年全球培育宝石行业发展趋势与前景预测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中国培育宝石行业市场分析</w:t>
      </w:r>
      <w:r>
        <w:rPr>
          <w:rFonts w:hint="eastAsia"/>
        </w:rPr>
        <w:br/>
      </w:r>
      <w:r>
        <w:rPr>
          <w:rFonts w:hint="eastAsia"/>
        </w:rPr>
        <w:t>　　第一节 2025-2026年培育宝石产能与投资动态</w:t>
      </w:r>
      <w:r>
        <w:rPr>
          <w:rFonts w:hint="eastAsia"/>
        </w:rPr>
        <w:br/>
      </w:r>
      <w:r>
        <w:rPr>
          <w:rFonts w:hint="eastAsia"/>
        </w:rPr>
        <w:t>　　　　一、国内培育宝石产能及利用情况</w:t>
      </w:r>
      <w:r>
        <w:rPr>
          <w:rFonts w:hint="eastAsia"/>
        </w:rPr>
        <w:br/>
      </w:r>
      <w:r>
        <w:rPr>
          <w:rFonts w:hint="eastAsia"/>
        </w:rPr>
        <w:t>　　　　二、培育宝石产能扩张与投资动态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2026-2032年培育宝石行业产量统计与趋势预测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一、2020-2025年培育宝石行业产量数据统计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1、2020-2025年培育宝石产量及增长趋势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2、2020-2025年培育宝石细分产品产量及份额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二、影响培育宝石产量的关键因素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三、2026-2032年培育宝石产量预测</w:t>
      </w:r>
      <w:r>
        <w:rPr>
          <w:rFonts w:hint="eastAsia"/>
        </w:rPr>
        <w:br/>
      </w:r>
      <w:r>
        <w:rPr>
          <w:rFonts w:hint="eastAsia"/>
        </w:rPr>
        <w:t>　　第三节 2026-2032年培育宝石市场需求与销售分析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一、2025-2026年培育宝石行业需求现状</w:t>
      </w:r>
      <w:r>
        <w:rPr>
          <w:rFonts w:hint="eastAsia"/>
        </w:rPr>
        <w:br/>
      </w:r>
      <w:r>
        <w:rPr>
          <w:rFonts w:hint="eastAsia"/>
        </w:rPr>
        <w:t>　　　　二、培育宝石客户群体与需求特点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三、2020-2025年培育宝石行业销售规模分析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四、2026-2032年培育宝石市场增长潜力与规模预测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中国培育宝石细分市场与下游应用领域分析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培育宝石细分市场分析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一、2025-2026年培育宝石主要细分产品市场现状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培育宝石下游应用与客户群体分析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一、2025-2026年培育宝石各应用领域市场现状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2025-2026年培育宝石行业技术发展现状及趋势分析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培育宝石行业技术发展现状分析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国内外培育宝石行业技术差异与原因</w:t>
      </w:r>
      <w:r>
        <w:rPr>
          <w:rFonts w:hint="eastAsia"/>
        </w:rPr>
        <w:br/>
      </w:r>
      <w:r>
        <w:rPr>
          <w:rFonts w:hint="eastAsia"/>
        </w:rPr>
        <w:t>　　第三节 培育宝石行业技术发展方向、趋势预测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提升培育宝石行业技术能力策略建议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培育宝石价格机制与竞争策略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一、2020-2025年培育宝石市场价格走势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培育宝石定价策略与方法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2026-2032年培育宝石价格竞争态势与趋势预测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中国培育宝石行业重点区域市场研究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2025-2026年重点区域培育宝石市场发展概况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二、2020-2025年培育宝石市场需求规模情况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三、2026-2032年培育宝石行业发展潜力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二、2020-2025年培育宝石市场需求规模情况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三、2026-2032年培育宝石行业发展潜力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二、2020-2025年培育宝石市场需求规模情况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三、2026-2032年培育宝石行业发展潜力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二、2020-2025年培育宝石市场需求规模情况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三、2026-2032年培育宝石行业发展潜力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二、2020-2025年培育宝石市场需求规模情况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三、2026-2032年培育宝石行业发展潜力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2020-2025年中国培育宝石行业进出口情况分析</w:t>
      </w:r>
      <w:r>
        <w:rPr>
          <w:rFonts w:hint="eastAsia"/>
        </w:rPr>
        <w:br/>
      </w:r>
      <w:r>
        <w:rPr>
          <w:rFonts w:hint="eastAsia"/>
        </w:rPr>
        <w:t>　　第一节 培育宝石行业进口情况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一、2020-2025年培育宝石进口规模及增长情况</w:t>
      </w:r>
      <w:r>
        <w:rPr>
          <w:rFonts w:hint="eastAsia"/>
        </w:rPr>
        <w:br/>
      </w:r>
      <w:r>
        <w:rPr>
          <w:rFonts w:hint="eastAsia"/>
        </w:rPr>
        <w:t>　　　　二、培育宝石主要进口来源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培育宝石行业出口情况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一、2020-2025年培育宝石出口规模及增长情况</w:t>
      </w:r>
      <w:r>
        <w:rPr>
          <w:rFonts w:hint="eastAsia"/>
        </w:rPr>
        <w:br/>
      </w:r>
      <w:r>
        <w:rPr>
          <w:rFonts w:hint="eastAsia"/>
        </w:rPr>
        <w:t>　　　　二、培育宝石主要出口目的地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2020-2025年中国培育宝石行业总体发展与财务状况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2020-2025年中国培育宝石行业规模情况</w:t>
      </w:r>
      <w:r>
        <w:rPr>
          <w:rFonts w:hint="eastAsia"/>
        </w:rPr>
        <w:br/>
      </w:r>
      <w:r>
        <w:rPr>
          <w:rFonts w:hint="eastAsia"/>
        </w:rPr>
        <w:t>　　　　一、培育宝石行业企业数量规模</w:t>
      </w:r>
      <w:r>
        <w:rPr>
          <w:rFonts w:hint="eastAsia"/>
        </w:rPr>
        <w:br/>
      </w:r>
      <w:r>
        <w:rPr>
          <w:rFonts w:hint="eastAsia"/>
        </w:rPr>
        <w:t>　　　　二、培育宝石行业从业人员规模</w:t>
      </w:r>
      <w:r>
        <w:rPr>
          <w:rFonts w:hint="eastAsia"/>
        </w:rPr>
        <w:br/>
      </w:r>
      <w:r>
        <w:rPr>
          <w:rFonts w:hint="eastAsia"/>
        </w:rPr>
        <w:t>　　　　三、培育宝石行业市场敏感性分析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2020-2025年中国培育宝石行业财务能力分析</w:t>
      </w:r>
      <w:r>
        <w:rPr>
          <w:rFonts w:hint="eastAsia"/>
        </w:rPr>
        <w:br/>
      </w:r>
      <w:r>
        <w:rPr>
          <w:rFonts w:hint="eastAsia"/>
        </w:rPr>
        <w:t>　　　　一、培育宝石行业盈利能力</w:t>
      </w:r>
      <w:r>
        <w:rPr>
          <w:rFonts w:hint="eastAsia"/>
        </w:rPr>
        <w:br/>
      </w:r>
      <w:r>
        <w:rPr>
          <w:rFonts w:hint="eastAsia"/>
        </w:rPr>
        <w:t>　　　　二、培育宝石行业偿债能力</w:t>
      </w:r>
      <w:r>
        <w:rPr>
          <w:rFonts w:hint="eastAsia"/>
        </w:rPr>
        <w:br/>
      </w:r>
      <w:r>
        <w:rPr>
          <w:rFonts w:hint="eastAsia"/>
        </w:rPr>
        <w:t>　　　　三、培育宝石行业营运能力</w:t>
      </w:r>
      <w:r>
        <w:rPr>
          <w:rFonts w:hint="eastAsia"/>
        </w:rPr>
        <w:br/>
      </w:r>
      <w:r>
        <w:rPr>
          <w:rFonts w:hint="eastAsia"/>
        </w:rPr>
        <w:t>　　　　四、培育宝石行业发展能力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培育宝石行业重点企业调研分析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二、企业培育宝石业务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二、企业培育宝石业务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二、企业培育宝石业务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二、企业培育宝石业务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二、企业培育宝石业务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二、企业培育宝石业务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中国培育宝石行业竞争格局分析</w:t>
      </w:r>
      <w:r>
        <w:rPr>
          <w:rFonts w:hint="eastAsia"/>
        </w:rPr>
        <w:br/>
      </w:r>
      <w:r>
        <w:rPr>
          <w:rFonts w:hint="eastAsia"/>
        </w:rPr>
        <w:t>　　第一节 培育宝石行业竞争格局总览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2025-2026年培育宝石行业竞争力分析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2020-2025年培育宝石行业企业并购活动分析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2025-2026年培育宝石行业会展与招投标活动分析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一、培育宝石行业会展活动及其市场影响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2026年中国培育宝石企业发展企业发展策略与建议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培育宝石销售模式与渠道策略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培育宝石品牌与市场推广策略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培育宝石研发投入与技术创新能力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培育宝石合作联盟与资源整合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中国培育宝石行业风险与对策</w:t>
      </w:r>
      <w:r>
        <w:rPr>
          <w:rFonts w:hint="eastAsia"/>
        </w:rPr>
        <w:br/>
      </w:r>
      <w:r>
        <w:rPr>
          <w:rFonts w:hint="eastAsia"/>
        </w:rPr>
        <w:t>　　第一节 培育宝石行业SWOT分析</w:t>
      </w:r>
      <w:r>
        <w:rPr>
          <w:rFonts w:hint="eastAsia"/>
        </w:rPr>
        <w:br/>
      </w:r>
      <w:r>
        <w:rPr>
          <w:rFonts w:hint="eastAsia"/>
        </w:rPr>
        <w:t>　　　　一、培育宝石行业优势</w:t>
      </w:r>
      <w:r>
        <w:rPr>
          <w:rFonts w:hint="eastAsia"/>
        </w:rPr>
        <w:br/>
      </w:r>
      <w:r>
        <w:rPr>
          <w:rFonts w:hint="eastAsia"/>
        </w:rPr>
        <w:t>　　　　二、培育宝石行业劣势</w:t>
      </w:r>
      <w:r>
        <w:rPr>
          <w:rFonts w:hint="eastAsia"/>
        </w:rPr>
        <w:br/>
      </w:r>
      <w:r>
        <w:rPr>
          <w:rFonts w:hint="eastAsia"/>
        </w:rPr>
        <w:t>　　　　三、培育宝石市场机会</w:t>
      </w:r>
      <w:r>
        <w:rPr>
          <w:rFonts w:hint="eastAsia"/>
        </w:rPr>
        <w:br/>
      </w:r>
      <w:r>
        <w:rPr>
          <w:rFonts w:hint="eastAsia"/>
        </w:rPr>
        <w:t>　　　　四、培育宝石市场威胁</w:t>
      </w:r>
      <w:r>
        <w:rPr>
          <w:rFonts w:hint="eastAsia"/>
        </w:rPr>
        <w:br/>
      </w:r>
      <w:r>
        <w:rPr>
          <w:rFonts w:hint="eastAsia"/>
        </w:rPr>
        <w:t>　　第二节 培育宝石行业风险及对策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2026-2032年中国培育宝石行业前景与发展趋势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2025-2026年培育宝石行业发展环境分析</w:t>
      </w:r>
      <w:r>
        <w:rPr>
          <w:rFonts w:hint="eastAsia"/>
        </w:rPr>
        <w:br/>
      </w:r>
      <w:r>
        <w:rPr>
          <w:rFonts w:hint="eastAsia"/>
        </w:rPr>
        <w:t>　　　　一、培育宝石行业主管部门与监管体制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二、培育宝石行业主要法律法规及政策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三、培育宝石行业标准与质量监管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2026-2032年培育宝石行业发展趋势与方向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2026-2032年培育宝石行业发展潜力与机遇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培育宝石行业研究结论与建议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中⋅智⋅林⋅－培育宝石行业发展建议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培育宝石行业历程</w:t>
      </w:r>
      <w:r>
        <w:rPr>
          <w:rFonts w:hint="eastAsia"/>
        </w:rPr>
        <w:br/>
      </w:r>
      <w:r>
        <w:rPr>
          <w:rFonts w:hint="eastAsia"/>
        </w:rPr>
        <w:t>　　图表 培育宝石行业生命周期</w:t>
      </w:r>
      <w:r>
        <w:rPr>
          <w:rFonts w:hint="eastAsia"/>
        </w:rPr>
        <w:br/>
      </w:r>
      <w:r>
        <w:rPr>
          <w:rFonts w:hint="eastAsia"/>
        </w:rPr>
        <w:t>　　图表 培育宝石行业产业链分析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2020-2025年中国培育宝石行业市场规模及增长情况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2020-2025年培育宝石行业市场容量分析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2020-2025年中国培育宝石行业产能统计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2020-2025年中国培育宝石行业产量及增长趋势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2020-2025年中国培育宝石市场需求量及增速统计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2025年中国培育宝石行业需求领域分布格局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2020-2025年中国培育宝石行业销售收入分析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2020-2025年中国培育宝石行业盈利情况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2020-2025年中国培育宝石行业利润总额统计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2020-2025年中国培育宝石进口数量分析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2020-2025年中国培育宝石进口金额分析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2020-2025年中国培育宝石出口数量分析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2020-2025年中国培育宝石出口金额分析</w:t>
      </w:r>
      <w:r>
        <w:rPr>
          <w:rFonts w:hint="eastAsia"/>
        </w:rPr>
        <w:br/>
      </w:r>
      <w:r>
        <w:rPr>
          <w:rFonts w:hint="eastAsia"/>
        </w:rPr>
        <w:t>　　图表 2025年中国培育宝石进口国家及地区分析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2025年中国培育宝石出口国家及地区分析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2020-2025年中国培育宝石行业企业数量情况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2020-2025年中国培育宝石行业企业平均规模情况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**地区培育宝石市场规模及增长情况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**地区培育宝石行业市场需求情况</w:t>
      </w:r>
      <w:r>
        <w:rPr>
          <w:rFonts w:hint="eastAsia"/>
        </w:rPr>
        <w:br/>
      </w:r>
      <w:r>
        <w:rPr>
          <w:rFonts w:hint="eastAsia"/>
        </w:rPr>
        <w:t>　　图表 **地区培育宝石市场规模及增长情况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**地区培育宝石行业市场需求情况</w:t>
      </w:r>
      <w:r>
        <w:rPr>
          <w:rFonts w:hint="eastAsia"/>
        </w:rPr>
        <w:br/>
      </w:r>
      <w:r>
        <w:rPr>
          <w:rFonts w:hint="eastAsia"/>
        </w:rPr>
        <w:t>　　图表 **地区培育宝石市场规模及增长情况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**地区培育宝石行业市场需求情况</w:t>
      </w:r>
      <w:r>
        <w:rPr>
          <w:rFonts w:hint="eastAsia"/>
        </w:rPr>
        <w:br/>
      </w:r>
      <w:r>
        <w:rPr>
          <w:rFonts w:hint="eastAsia"/>
        </w:rPr>
        <w:t>　　图表 **地区培育宝石市场规模及增长情况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**地区培育宝石行业市场需求情况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培育宝石重点企业（一）基本信息</w:t>
      </w:r>
      <w:r>
        <w:rPr>
          <w:rFonts w:hint="eastAsia"/>
        </w:rPr>
        <w:br/>
      </w:r>
      <w:r>
        <w:rPr>
          <w:rFonts w:hint="eastAsia"/>
        </w:rPr>
        <w:t>　　图表 培育宝石重点企业（一）经营情况分析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培育宝石重点企业（一）主要经济指标情况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培育宝石重点企业（二）基本信息</w:t>
      </w:r>
      <w:r>
        <w:rPr>
          <w:rFonts w:hint="eastAsia"/>
        </w:rPr>
        <w:br/>
      </w:r>
      <w:r>
        <w:rPr>
          <w:rFonts w:hint="eastAsia"/>
        </w:rPr>
        <w:t>　　图表 培育宝石重点企业（二）经营情况分析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培育宝石重点企业（二）主要经济指标情况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培育宝石重点企业（二）盈利能力情况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培育宝石企业信息</w:t>
      </w:r>
      <w:r>
        <w:rPr>
          <w:rFonts w:hint="eastAsia"/>
        </w:rPr>
        <w:br/>
      </w:r>
      <w:r>
        <w:rPr>
          <w:rFonts w:hint="eastAsia"/>
        </w:rPr>
        <w:t>　　图表 培育宝石企业经营情况分析</w:t>
      </w:r>
      <w:r>
        <w:rPr>
          <w:rFonts w:hint="eastAsia"/>
        </w:rPr>
        <w:br/>
      </w:r>
      <w:r>
        <w:rPr>
          <w:rFonts w:hint="eastAsia"/>
        </w:rPr>
        <w:t>　　图表 培育宝石重点企业（三）主要经济指标情况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培育宝石重点企业（三）成长能力情况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2026-2032年中国培育宝石行业产能预测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2026-2032年中国培育宝石行业产量预测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2026-2032年中国培育宝石市场需求量预测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2026-2032年中国培育宝石行业供需平衡预测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2026-2032年中国培育宝石行业市场容量预测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2026-2032年中国培育宝石行业市场规模预测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2026-2032年中国培育宝石市场前景分析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2026-2032年中国培育宝石发展趋势预测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931538ecd24e82" w:history="1">
        <w:r>
          <w:rPr>
            <w:rStyle w:val="Hyperlink"/>
          </w:rPr>
          <w:t>2026-2032年中国培育宝石行业研究与前景趋势预测报告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931538ecd24e82" w:history="1">
        <w:r>
          <w:rPr>
            <w:rStyle w:val="Hyperlink"/>
          </w:rPr>
          <w:t>https://www.20087.com/8/98/PeiYuBaoShiShiChangQianJing.html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94eb77ce7844f6" w:history="1">
      <w:r>
        <w:rPr>
          <w:rStyle w:val="Hyperlink"/>
        </w:rPr>
        <w:t>2026-2032年中国培育宝石行业研究与前景趋势预测报告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PeiYuBaoShiShiChangQianJing.html" TargetMode="External" Id="R98931538ecd24e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PeiYuBaoShiShiChangQianJing.html" TargetMode="External" Id="R5994eb77ce7844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2026-08-06T01:08:21Z</dcterms:created>
  <dcterms:modified xsi:type="dcterms:W3CDTF">2026-08-06T02:08:21Z</dcterms:modified>
  <dc:subject>2026-2032年中国培育宝石行业研究与前景趋势预测报告</dc:subject>
  <dc:title>2026-2032年中国培育宝石行业研究与前景趋势预测报告</dc:title>
  <cp:keywords>2026-2032年中国培育宝石行业研究与前景趋势预测报告</cp:keywords>
  <dc:description>2026-2032年中国培育宝石行业研究与前景趋势预测报告</dc:description>
</cp:coreProperties>
</file>