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c32dae0024724" w:history="1">
              <w:r>
                <w:rPr>
                  <w:rStyle w:val="Hyperlink"/>
                </w:rPr>
                <w:t>2025-2031年中国初级自行车行业研究分析与前景趋势报告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c32dae0024724" w:history="1">
              <w:r>
                <w:rPr>
                  <w:rStyle w:val="Hyperlink"/>
                </w:rPr>
                <w:t>2025-2031年中国初级自行车行业研究分析与前景趋势报告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c32dae0024724" w:history="1">
                <w:r>
                  <w:rPr>
                    <w:rStyle w:val="Hyperlink"/>
                  </w:rPr>
                  <w:t>https://www.20087.com/2/29/ChuJiZiXingCheHangYeFaZhanQianJing.html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自行车是面向入门级用户设计的两轮交通工具，涵盖城市通勤车、折叠车、儿童车、山地车基础款等多种类型，主要满足短途出行、健身休闲及基础教育训练等需求。目前，初级自行车市场已形成较为成熟的产业链条，产品结构稳定，功能配置趋于标准化，价格区间覆盖从经济型到中端市场的多样化选择。近年来，随着绿色出行理念普及与共享经济模式兴起，初级自行车在轻量化材料应用、变速系统优化、骑行舒适性等方面持续改进，部分品牌还引入智能锁具、定位模块等科技元素，提升用户体验。但行业内仍存在产品差异化不足、同质化竞争激烈、售后服务体系不完善等问题，影响用户满意度与品牌忠诚度。</w:t>
      </w:r>
      <w:r>
        <w:rPr>
          <w:rFonts w:hint="eastAsia"/>
        </w:rPr>
        <w:br/>
      </w:r>
      <w:r>
        <w:rPr>
          <w:rFonts w:hint="eastAsia"/>
        </w:rPr>
        <w:t>　　未来，初级自行车将朝着智能化、个性化与生态友好方向演进。一方面，结合物联网技术与移动终端应用，开发具备骑行数据记录、路线导航、防盗追踪等功能的智能车型，满足年轻群体对数字化生活方式的需求；另一方面，通过引入可回收铝合金、竹纤维复合材料等环保材质，推动整车制造向低碳、节能方向发展。此外，随着城市交通结构优化与慢行系统建设推进，初级自行车将在“最后一公里”解决方案中扮演更加重要的角色，成为构建绿色出行网络的重要组成部分，产业也将从传统制造业向服务化、平台化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c32dae0024724" w:history="1">
        <w:r>
          <w:rPr>
            <w:rStyle w:val="Hyperlink"/>
          </w:rPr>
          <w:t>2025-2031年中国初级自行车行业研究分析与前景趋势报告</w:t>
        </w:r>
      </w:hyperlink>
      <w:r>
        <w:rPr>
          <w:rFonts w:hint="eastAsia"/>
        </w:rPr>
        <w:t>》系统梳理了初级自行车行业的市场规模、技术现状及产业链结构，结合详实数据分析了初级自行车行业需求、价格动态与竞争格局，科学预测了初级自行车发展趋势与市场前景，重点解读了行业内重点企业的战略布局与品牌影响力，同时对市场竞争与集中度进行了评估。此外，报告还细分了市场领域，揭示了初级自行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初级自行车行业概述</w:t>
      </w:r>
      <w:r>
        <w:rPr>
          <w:rFonts w:hint="eastAsia"/>
        </w:rPr>
        <w:br/>
      </w:r>
      <w:r>
        <w:rPr>
          <w:rFonts w:hint="eastAsia"/>
        </w:rPr>
        <w:t>　　第一节 初级自行车定义与分类</w:t>
      </w:r>
      <w:r>
        <w:rPr>
          <w:rFonts w:hint="eastAsia"/>
        </w:rPr>
        <w:br/>
      </w:r>
      <w:r>
        <w:rPr>
          <w:rFonts w:hint="eastAsia"/>
        </w:rPr>
        <w:t>　　第二节 初级自行车应用领域</w:t>
      </w:r>
      <w:r>
        <w:rPr>
          <w:rFonts w:hint="eastAsia"/>
        </w:rPr>
        <w:br/>
      </w:r>
      <w:r>
        <w:rPr>
          <w:rFonts w:hint="eastAsia"/>
        </w:rPr>
        <w:t>　　第三节 初级自行车行业经济指标分析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一、初级自行车行业赢利性评估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二、初级自行车行业成长速度分析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三、初级自行车附加值提升空间探讨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四、初级自行车行业进入壁垒分析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五、初级自行车行业风险性评估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六、初级自行车行业周期性分析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七、初级自行车行业竞争程度指标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八、初级自行车行业成熟度综合分析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初级自行车产业链及经营模式分析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三、初级自行车销售模式与渠道策略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全球初级自行车市场发展分析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2024-2025年全球初级自行车行业发展分析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一、全球初级自行车行业市场规模与趋势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二、全球初级自行车行业发展特点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三、全球初级自行车行业竞争格局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主要国家与地区初级自行车市场分析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2025-2031年全球初级自行车行业发展趋势与前景预测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一、初级自行车行业发展趋势</w:t>
      </w:r>
      <w:r>
        <w:rPr>
          <w:rFonts w:hint="eastAsia"/>
        </w:rPr>
        <w:br/>
      </w:r>
      <w:r>
        <w:rPr>
          <w:rFonts w:hint="eastAsia"/>
        </w:rPr>
        <w:t>　　　　二、初级自行车行业发展潜力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中国初级自行车行业市场分析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2024-2025年初级自行车产能与投资动态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一、国内初级自行车产能现状与利用效率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二、初级自行车产能扩张与投资动态分析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2025-2031年初级自行车行业产量统计与趋势预测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一、2019-2024年初级自行车行业产量与增长趋势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1、2019-2024年初级自行车产量及增长趋势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2、2019-2024年初级自行车细分产品产量及份额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二、初级自行车产量影响因素分析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三、2025-2031年初级自行车产量预测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2025-2031年初级自行车市场需求与销售分析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一、2024-2025年初级自行车行业需求现状</w:t>
      </w:r>
      <w:r>
        <w:rPr>
          <w:rFonts w:hint="eastAsia"/>
        </w:rPr>
        <w:br/>
      </w:r>
      <w:r>
        <w:rPr>
          <w:rFonts w:hint="eastAsia"/>
        </w:rPr>
        <w:t>　　　　二、初级自行车客户群体与需求特点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三、2019-2024年初级自行车行业销售规模分析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四、2025-2031年初级自行车市场增长潜力与规模预测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2024-2025年初级自行车行业技术发展现状及趋势分析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初级自行车行业技术发展现状分析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国内外初级自行车行业技术差距分析及差距形成的主要原因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初级自行车行业技术发展方向、趋势预测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提升初级自行车行业技术能力策略建议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一、2024-2025年初级自行车主要细分产品市场现状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初级自行车价格机制与竞争策略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一、2019-2024年初级自行车市场价格走势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初级自行车定价策略与方法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2025-2031年初级自行车价格竞争态势与趋势预测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中国初级自行车行业重点区域市场研究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2024-2025年重点区域初级自行车市场发展概况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三、2025-2031年初级自行车行业发展潜力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三、2025-2031年初级自行车行业发展潜力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三、2025-2031年初级自行车行业发展潜力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三、2025-2031年初级自行车行业发展潜力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三、2025-2031年初级自行车行业发展潜力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2019-2024年中国初级自行车行业进出口情况分析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初级自行车行业进口规模与来源分析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一、2019-2024年初级自行车进口规模分析</w:t>
      </w:r>
      <w:r>
        <w:rPr>
          <w:rFonts w:hint="eastAsia"/>
        </w:rPr>
        <w:br/>
      </w:r>
      <w:r>
        <w:rPr>
          <w:rFonts w:hint="eastAsia"/>
        </w:rPr>
        <w:t>　　　　二、初级自行车主要进口来源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初级自行车行业出口规模与目的地分析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一、2019-2024年初级自行车出口规模分析</w:t>
      </w:r>
      <w:r>
        <w:rPr>
          <w:rFonts w:hint="eastAsia"/>
        </w:rPr>
        <w:br/>
      </w:r>
      <w:r>
        <w:rPr>
          <w:rFonts w:hint="eastAsia"/>
        </w:rPr>
        <w:t>　　　　二、初级自行车主要出口目的地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2019-2024年中国初级自行车总体规模与财务指标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中国初级自行车行业总体规模分析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一、初级自行车企业数量与结构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二、初级自行车从业人员规模</w:t>
      </w:r>
      <w:r>
        <w:rPr>
          <w:rFonts w:hint="eastAsia"/>
        </w:rPr>
        <w:br/>
      </w:r>
      <w:r>
        <w:rPr>
          <w:rFonts w:hint="eastAsia"/>
        </w:rPr>
        <w:t>　　　　三、初级自行车行业资产状况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中国初级自行车行业财务指标总体分析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初级自行车重点企业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初级自行车领先企业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初级自行车标杆企业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初级自行车代表企业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初级自行车龙头企业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初级自行车重点企业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中国初级自行车行业竞争格局分析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初级自行车行业竞争格局总览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2024-2025年初级自行车行业竞争力分析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一、初级自行车供应商议价能力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四、初级自行车替代品威胁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2019-2024年初级自行车行业企业并购活动分析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2024-2025年初级自行车行业会展与招投标活动分析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一、初级自行车行业会展活动及其市场影响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2025年中国初级自行车企业发展策略分析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初级自行车市场策略分析</w:t>
      </w:r>
      <w:r>
        <w:rPr>
          <w:rFonts w:hint="eastAsia"/>
        </w:rPr>
        <w:br/>
      </w:r>
      <w:r>
        <w:rPr>
          <w:rFonts w:hint="eastAsia"/>
        </w:rPr>
        <w:t>　　　　一、初级自行车市场定位与拓展策略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二、初级自行车市场细分与目标客户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初级自行车销售策略分析</w:t>
      </w:r>
      <w:r>
        <w:rPr>
          <w:rFonts w:hint="eastAsia"/>
        </w:rPr>
        <w:br/>
      </w:r>
      <w:r>
        <w:rPr>
          <w:rFonts w:hint="eastAsia"/>
        </w:rPr>
        <w:t>　　　　一、初级自行车销售渠道与网络建设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提高初级自行车企业竞争力建议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一、初级自行车技术创新与管理优化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初级自行车品牌战略思考</w:t>
      </w:r>
      <w:r>
        <w:rPr>
          <w:rFonts w:hint="eastAsia"/>
        </w:rPr>
        <w:br/>
      </w:r>
      <w:r>
        <w:rPr>
          <w:rFonts w:hint="eastAsia"/>
        </w:rPr>
        <w:t>　　　　一、初级自行车品牌建设与维护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二、初级自行车品牌影响力与市场竞争力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中国初级自行车行业风险与对策</w:t>
      </w:r>
      <w:r>
        <w:rPr>
          <w:rFonts w:hint="eastAsia"/>
        </w:rPr>
        <w:br/>
      </w:r>
      <w:r>
        <w:rPr>
          <w:rFonts w:hint="eastAsia"/>
        </w:rPr>
        <w:t>　　第一节 初级自行车行业SWOT分析</w:t>
      </w:r>
      <w:r>
        <w:rPr>
          <w:rFonts w:hint="eastAsia"/>
        </w:rPr>
        <w:br/>
      </w:r>
      <w:r>
        <w:rPr>
          <w:rFonts w:hint="eastAsia"/>
        </w:rPr>
        <w:t>　　　　一、初级自行车行业优势分析</w:t>
      </w:r>
      <w:r>
        <w:rPr>
          <w:rFonts w:hint="eastAsia"/>
        </w:rPr>
        <w:br/>
      </w:r>
      <w:r>
        <w:rPr>
          <w:rFonts w:hint="eastAsia"/>
        </w:rPr>
        <w:t>　　　　二、初级自行车行业劣势分析</w:t>
      </w:r>
      <w:r>
        <w:rPr>
          <w:rFonts w:hint="eastAsia"/>
        </w:rPr>
        <w:br/>
      </w:r>
      <w:r>
        <w:rPr>
          <w:rFonts w:hint="eastAsia"/>
        </w:rPr>
        <w:t>　　　　三、初级自行车市场机会探索</w:t>
      </w:r>
      <w:r>
        <w:rPr>
          <w:rFonts w:hint="eastAsia"/>
        </w:rPr>
        <w:br/>
      </w:r>
      <w:r>
        <w:rPr>
          <w:rFonts w:hint="eastAsia"/>
        </w:rPr>
        <w:t>　　　　四、初级自行车市场威胁评估</w:t>
      </w:r>
      <w:r>
        <w:rPr>
          <w:rFonts w:hint="eastAsia"/>
        </w:rPr>
        <w:br/>
      </w:r>
      <w:r>
        <w:rPr>
          <w:rFonts w:hint="eastAsia"/>
        </w:rPr>
        <w:t>　　第二节 初级自行车行业风险及对策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2025-2031年中国初级自行车行业前景与发展趋势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初级自行车行业发展环境分析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2025-2031年初级自行车行业发展趋势与方向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一、初级自行车行业发展方向预测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二、初级自行车发展趋势分析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2025-2031年初级自行车行业发展潜力与机遇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一、初级自行车市场发展潜力评估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二、初级自行车新兴市场与机遇探索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初级自行车行业研究结论与建议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中~智林－初级自行车行业发展建议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2019-2024年中国初级自行车市场规模及增长情况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2019-2024年中国初级自行车行业产量及增长趋势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2025-2031年中国初级自行车行业产量预测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2025-2031年中国初级自行车行业市场需求预测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**地区初级自行车市场规模及增长情况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2019-2024年中国初级自行车行业进口量及增速统计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2019-2024年中国初级自行车行业出口量及增速统计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2025-2031年中国初级自行车市场需求预测</w:t>
      </w:r>
      <w:r>
        <w:rPr>
          <w:rFonts w:hint="eastAsia"/>
        </w:rPr>
        <w:br/>
      </w:r>
      <w:r>
        <w:rPr>
          <w:rFonts w:hint="eastAsia"/>
        </w:rPr>
        <w:t>　　图表 2025年初级自行车发展趋势预测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c32dae0024724" w:history="1">
        <w:r>
          <w:rPr>
            <w:rStyle w:val="Hyperlink"/>
          </w:rPr>
          <w:t>2025-2031年中国初级自行车行业研究分析与前景趋势报告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c32dae0024724" w:history="1">
        <w:r>
          <w:rPr>
            <w:rStyle w:val="Hyperlink"/>
          </w:rPr>
          <w:t>https://www.20087.com/2/29/ChuJiZiXingCheHangYeFaZhanQianJing.html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热点：女式自行车推荐、初级自行车推荐、自行车一般几天学会、初级自行车特技、单速自行车和普通自行车区别、初级自行车码表哪个品牌好、普通自行车车速、初级自行车爱好者怎么选择 前灯、自行车初学者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83d7ff4b04909" w:history="1">
      <w:r>
        <w:rPr>
          <w:rStyle w:val="Hyperlink"/>
        </w:rPr>
        <w:t>2025-2031年中国初级自行车行业研究分析与前景趋势报告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JiZiXingCheHangYeFaZhanQianJing.html" TargetMode="External" Id="R2f4c32dae002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JiZiXingCheHangYeFaZhanQianJing.html" TargetMode="External" Id="Rf4583d7ff4b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2025-07-06T23:22:31Z</dcterms:created>
  <dcterms:modified xsi:type="dcterms:W3CDTF">2025-07-07T00:22:31Z</dcterms:modified>
  <dc:subject>2025-2031年中国初级自行车行业研究分析与前景趋势报告</dc:subject>
  <dc:title>2025-2031年中国初级自行车行业研究分析与前景趋势报告</dc:title>
  <cp:keywords>2025-2031年中国初级自行车行业研究分析与前景趋势报告</cp:keywords>
  <dc:description>2025-2031年中国初级自行车行业研究分析与前景趋势报告</dc:description>
</cp:coreProperties>
</file>