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1839ad0814c17" w:history="1">
              <w:r>
                <w:rPr>
                  <w:rStyle w:val="Hyperlink"/>
                </w:rPr>
                <w:t>2026-2032年中国男鞋产业市场调研及发展前景预测报告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1839ad0814c17" w:history="1">
              <w:r>
                <w:rPr>
                  <w:rStyle w:val="Hyperlink"/>
                </w:rPr>
                <w:t>2026-2032年中国男鞋产业市场调研及发展前景预测报告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1839ad0814c17" w:history="1">
                <w:r>
                  <w:rPr>
                    <w:rStyle w:val="Hyperlink"/>
                  </w:rPr>
                  <w:t>https://www.20087.com/2/39/NanXieFaZhanQuShi.html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涵盖了休闲、商务、运动和户外等多个细分领域，近年来，消费者对个性化、舒适性和可持续性的追求推动了男鞋设计和材料的创新。轻量化、透气性和抗菌技术的应用提升了穿着体验，而复古风格和街头文化的流行则激发了时尚男鞋的多样化设计。同时，消费者对社会责任的关注促使品牌加强供应链管理，采用环保材料和公平贸易原则。</w:t>
      </w:r>
      <w:r>
        <w:rPr>
          <w:rFonts w:hint="eastAsia"/>
        </w:rPr>
        <w:br/>
      </w:r>
      <w:r>
        <w:rPr>
          <w:rFonts w:hint="eastAsia"/>
        </w:rPr>
        <w:t>　　未来，男鞋行业将更加注重创新材料和智能科技的融合。生物基材料、可回收材料和智能纤维的使用将满足消费者对环保和健康的需求。同时，3D打印技术将实现鞋子的定制化生产，满足个性化需求。此外，智能鞋底和内置传感器的应用将监测步态和健康数据，提供更加全面的穿着体验。随着数字化营销和电子商务的兴起，品牌将更加重视在线渠道和社交媒体互动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1839ad0814c17" w:history="1">
        <w:r>
          <w:rPr>
            <w:rStyle w:val="Hyperlink"/>
          </w:rPr>
          <w:t>2026-2032年中国男鞋产业市场调研及发展前景预测报告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男鞋行业的市场规模、技术发展水平和竞争格局。报告分析了男鞋行业重点企业的市场表现，评估了当前技术路线的发展方向，并对男鞋市场趋势做出合理预测。通过梳理男鞋行业面临的机遇与风险，为企业和投资者了解市场动态、把握发展机会提供了数据支持和参考建议，有助于相关决策者更准确地判断男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男鞋行业关键成功要素</w:t>
      </w:r>
      <w:r>
        <w:rPr>
          <w:rFonts w:hint="eastAsia"/>
        </w:rPr>
        <w:br/>
      </w:r>
      <w:r>
        <w:rPr>
          <w:rFonts w:hint="eastAsia"/>
        </w:rPr>
        <w:t>　　第四节 男鞋行业价值链分析</w:t>
      </w:r>
      <w:r>
        <w:rPr>
          <w:rFonts w:hint="eastAsia"/>
        </w:rPr>
        <w:br/>
      </w:r>
      <w:r>
        <w:rPr>
          <w:rFonts w:hint="eastAsia"/>
        </w:rPr>
        <w:t>　　第五节 男鞋产业链分析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2025-2026年全球男鞋市场现状及发展趋势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全球男鞋市场现状及发展趋势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一、全球男鞋产业发展阶段</w:t>
      </w:r>
      <w:r>
        <w:rPr>
          <w:rFonts w:hint="eastAsia"/>
        </w:rPr>
        <w:br/>
      </w:r>
      <w:r>
        <w:rPr>
          <w:rFonts w:hint="eastAsia"/>
        </w:rPr>
        <w:t>　　　　二、全球男鞋产业竞争现状</w:t>
      </w:r>
      <w:r>
        <w:rPr>
          <w:rFonts w:hint="eastAsia"/>
        </w:rPr>
        <w:br/>
      </w:r>
      <w:r>
        <w:rPr>
          <w:rFonts w:hint="eastAsia"/>
        </w:rPr>
        <w:t>　　　　三、全球男鞋产业投资状况</w:t>
      </w:r>
      <w:r>
        <w:rPr>
          <w:rFonts w:hint="eastAsia"/>
        </w:rPr>
        <w:br/>
      </w:r>
      <w:r>
        <w:rPr>
          <w:rFonts w:hint="eastAsia"/>
        </w:rPr>
        <w:t>　　　　四、全球男鞋产业市场发展趋势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全球主要国家地区男鞋市场现状及发展趋势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全球男鞋市场经营模式现状及发展趋势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中国男鞋产业发展分析</w:t>
      </w:r>
      <w:r>
        <w:rPr>
          <w:rFonts w:hint="eastAsia"/>
        </w:rPr>
        <w:br/>
      </w:r>
      <w:r>
        <w:rPr>
          <w:rFonts w:hint="eastAsia"/>
        </w:rPr>
        <w:t>　　第一节 中国男鞋产业发展现状</w:t>
      </w:r>
      <w:r>
        <w:rPr>
          <w:rFonts w:hint="eastAsia"/>
        </w:rPr>
        <w:br/>
      </w:r>
      <w:r>
        <w:rPr>
          <w:rFonts w:hint="eastAsia"/>
        </w:rPr>
        <w:t>　　第二节 中国男鞋产业国际地位现状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中国男鞋产业经济运行现状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中国男鞋产业运营模式现状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中国男鞋产业存在的问题及发展障碍分析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中国男鞋产业发展趋势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中国男鞋市场供给状况</w:t>
      </w:r>
      <w:r>
        <w:rPr>
          <w:rFonts w:hint="eastAsia"/>
        </w:rPr>
        <w:br/>
      </w:r>
      <w:r>
        <w:rPr>
          <w:rFonts w:hint="eastAsia"/>
        </w:rPr>
        <w:t>　　第二节 中国男鞋市场需求状况</w:t>
      </w:r>
      <w:r>
        <w:rPr>
          <w:rFonts w:hint="eastAsia"/>
        </w:rPr>
        <w:br/>
      </w:r>
      <w:r>
        <w:rPr>
          <w:rFonts w:hint="eastAsia"/>
        </w:rPr>
        <w:t>　　第三节 中国男鞋市场结构状况</w:t>
      </w:r>
      <w:r>
        <w:rPr>
          <w:rFonts w:hint="eastAsia"/>
        </w:rPr>
        <w:br/>
      </w:r>
      <w:r>
        <w:rPr>
          <w:rFonts w:hint="eastAsia"/>
        </w:rPr>
        <w:t>　　第四节 中国男鞋市场存在的问题及障碍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中国男鞋市场发展潜力及发展趋势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四、男鞋产业该战略的SWOT分析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五、男鞋产业该战略的典型企业分析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男鞋产业市场五种竞争动力模式结构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男鞋产业市场不同市场地位的竞争策略分析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男鞋产业市场竞争案例分析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中国男鞋产业发展环境预测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中国男鞋产业发展预测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中国男鞋市场发展预测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一、2026-2032年中国男鞋市场需求预测分析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二、2026-2032年中国男鞋市场结构预测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三、2026-2032年中国男鞋市场集中度预测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四、2026-2032年中国男鞋市场供给预测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五、2026-2032年中国男鞋市场价格预测</w:t>
      </w:r>
      <w:r>
        <w:rPr>
          <w:rFonts w:hint="eastAsia"/>
        </w:rPr>
        <w:br/>
      </w:r>
      <w:r>
        <w:rPr>
          <w:rFonts w:hint="eastAsia"/>
        </w:rPr>
        <w:t>　　第四节 中国男鞋产业竞争发展趋势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中国男鞋产业市场投资优势分析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中国男鞋产业市场投资劣势分析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中国男鞋产业市场投资机会分析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中国男鞋产业市场投资风险分析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中国男鞋产业竞争战略建议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中国男鞋产业竞争策略建议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中国男鞋市场竞争策略建议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1839ad0814c17" w:history="1">
        <w:r>
          <w:rPr>
            <w:rStyle w:val="Hyperlink"/>
          </w:rPr>
          <w:t>2026-2032年中国男鞋产业市场调研及发展前景预测报告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1839ad0814c17" w:history="1">
        <w:r>
          <w:rPr>
            <w:rStyle w:val="Hyperlink"/>
          </w:rPr>
          <w:t>https://www.20087.com/2/39/NanXieFaZhanQuShi.html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2697c948443f0" w:history="1">
      <w:r>
        <w:rPr>
          <w:rStyle w:val="Hyperlink"/>
        </w:rPr>
        <w:t>2026-2032年中国男鞋产业市场调研及发展前景预测报告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nXieFaZhanQuShi.html" TargetMode="External" Id="R6871839ad081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nXieFaZhanQuShi.html" TargetMode="External" Id="Rdcc2697c9484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2025-09-17T00:32:00Z</dcterms:created>
  <dcterms:modified xsi:type="dcterms:W3CDTF">2025-09-17T01:32:00Z</dcterms:modified>
  <dc:subject>2026-2032年中国男鞋产业市场调研及发展前景预测报告</dc:subject>
  <dc:title>2026-2032年中国男鞋产业市场调研及发展前景预测报告</dc:title>
  <cp:keywords>2026-2032年中国男鞋产业市场调研及发展前景预测报告</cp:keywords>
  <dc:description>2026-2032年中国男鞋产业市场调研及发展前景预测报告</dc:description>
</cp:coreProperties>
</file>