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5f9d4d18481d" w:history="1">
              <w:r>
                <w:rPr>
                  <w:rStyle w:val="Hyperlink"/>
                </w:rPr>
                <w:t>2026-2032年中国女士运动鞋市场调查研究与发展前景分析报告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5f9d4d18481d" w:history="1">
              <w:r>
                <w:rPr>
                  <w:rStyle w:val="Hyperlink"/>
                </w:rPr>
                <w:t>2026-2032年中国女士运动鞋市场调查研究与发展前景分析报告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55f9d4d18481d" w:history="1">
                <w:r>
                  <w:rPr>
                    <w:rStyle w:val="Hyperlink"/>
                  </w:rPr>
                  <w:t>https://www.20087.com/3/59/NvShiYunDongXieFaZhanXianZhuangQianJing.html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运动鞋是专为女性足部结构、运动习惯及审美偏好设计的功能性鞋履，涵盖跑步、训练、瑜伽、休闲及户外等细分品类。女士运动鞋普遍采用轻量化EVA中底、工程网布鞋面与分区缓震技术，并融入足弓支撑、前掌加宽及跟骨稳定设计以适配女性生物力学特征。高端品牌通过3D足型扫描、压力分布测试优化楦型，并引入再生聚酯、植物基橡胶等可持续材料。然而，多数市售女士运动鞋仍沿用缩小版男鞋模具，忽视女性足弓更高、脚踝更细、Q角更大的解剖差异，导致支撑不足或摩擦损伤；同时，时尚元素过度堆砌常牺牲功能性，形成“好看不耐穿”的消费痛点。此外，专业级产品价格高昂，大众市场存在性能与成本失衡问题。</w:t>
      </w:r>
      <w:r>
        <w:rPr>
          <w:rFonts w:hint="eastAsia"/>
        </w:rPr>
        <w:br/>
      </w:r>
      <w:r>
        <w:rPr>
          <w:rFonts w:hint="eastAsia"/>
        </w:rPr>
        <w:t>　　未来，女士运动鞋将向精准个性化、健康赋能与循环经济深度融合。AI驱动的数字孪生足型建模将支持在线定制，实现从楦型、缓震硬度到色彩图案的全链路个性化。智能鞋垫集成压力与步态传感器，可实时反馈运动姿态并联动健身App提供矫正建议。材料创新将聚焦海洋回收塑料、菌丝体皮革及可生物降解中底，构建闭环回收体系。品牌亦将强化女性运动科学研究，开发经期周期适配、孕期支撑等场景化产品。最终，女士运动鞋将从“通用装备”升级为融合生物力学、数字健康与可持续理念的个人运动伙伴，在提升表现的同时守护长期足部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5f9d4d18481d" w:history="1">
        <w:r>
          <w:rPr>
            <w:rStyle w:val="Hyperlink"/>
          </w:rPr>
          <w:t>2026-2032年中国女士运动鞋市场调查研究与发展前景分析报告</w:t>
        </w:r>
      </w:hyperlink>
      <w:r>
        <w:rPr>
          <w:rFonts w:hint="eastAsia"/>
        </w:rPr>
        <w:t>》基于对女士运动鞋行业供需变化的长期跟踪研究，采用科学分析方法，系统呈现女士运动鞋行业现状与发展态势。报告涵盖女士运动鞋市场规模、竞争格局、技术发展现状及未来方向等核心内容，分析女士运动鞋重点企业经营状况。通过定量与定性相结合的研究方法，报告对女士运动鞋行业发展前景做出科学预测，识别女士运动鞋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女士运动鞋行业概述</w:t>
      </w:r>
      <w:r>
        <w:rPr>
          <w:rFonts w:hint="eastAsia"/>
        </w:rPr>
        <w:br/>
      </w:r>
      <w:r>
        <w:rPr>
          <w:rFonts w:hint="eastAsia"/>
        </w:rPr>
        <w:t>　　第一节 女士运动鞋定义与分类</w:t>
      </w:r>
      <w:r>
        <w:rPr>
          <w:rFonts w:hint="eastAsia"/>
        </w:rPr>
        <w:br/>
      </w:r>
      <w:r>
        <w:rPr>
          <w:rFonts w:hint="eastAsia"/>
        </w:rPr>
        <w:t>　　第二节 女士运动鞋应用领域</w:t>
      </w:r>
      <w:r>
        <w:rPr>
          <w:rFonts w:hint="eastAsia"/>
        </w:rPr>
        <w:br/>
      </w:r>
      <w:r>
        <w:rPr>
          <w:rFonts w:hint="eastAsia"/>
        </w:rPr>
        <w:t>　　第三节 女士运动鞋行业经济指标分析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女士运动鞋产业链及经营模式分析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三、女士运动鞋销售模式及销售渠道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全球女士运动鞋市场发展综述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2020-2025年全球女士运动鞋市场规模与趋势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主要国家与地区女士运动鞋市场分析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2026-2032年全球女士运动鞋行业发展趋势与前景预测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中国女士运动鞋行业市场分析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2025-2026年女士运动鞋产能与投资动态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一、国内女士运动鞋产能及利用情况</w:t>
      </w:r>
      <w:r>
        <w:rPr>
          <w:rFonts w:hint="eastAsia"/>
        </w:rPr>
        <w:br/>
      </w:r>
      <w:r>
        <w:rPr>
          <w:rFonts w:hint="eastAsia"/>
        </w:rPr>
        <w:t>　　　　二、女士运动鞋产能扩张与投资动态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2026-2032年女士运动鞋行业产量统计与趋势预测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一、2020-2025年女士运动鞋行业产量数据统计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1、2020-2025年女士运动鞋产量及增长趋势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2、2020-2025年女士运动鞋细分产品产量及份额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二、影响女士运动鞋产量的关键因素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三、2026-2032年女士运动鞋产量预测</w:t>
      </w:r>
      <w:r>
        <w:rPr>
          <w:rFonts w:hint="eastAsia"/>
        </w:rPr>
        <w:br/>
      </w:r>
      <w:r>
        <w:rPr>
          <w:rFonts w:hint="eastAsia"/>
        </w:rPr>
        <w:t>　　第三节 2026-2032年女士运动鞋市场需求与销售分析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一、2025-2026年女士运动鞋行业需求现状</w:t>
      </w:r>
      <w:r>
        <w:rPr>
          <w:rFonts w:hint="eastAsia"/>
        </w:rPr>
        <w:br/>
      </w:r>
      <w:r>
        <w:rPr>
          <w:rFonts w:hint="eastAsia"/>
        </w:rPr>
        <w:t>　　　　二、女士运动鞋客户群体与需求特点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三、2020-2025年女士运动鞋行业销售规模分析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四、2026-2032年女士运动鞋市场增长潜力与规模预测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中国女士运动鞋细分市场与下游应用领域分析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女士运动鞋细分市场分析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一、2025-2026年女士运动鞋主要细分产品市场现状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女士运动鞋下游应用与客户群体分析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一、2025-2026年女士运动鞋各应用领域市场现状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2025-2026年女士运动鞋行业技术发展现状及趋势分析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女士运动鞋行业技术发展现状分析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国内外女士运动鞋行业技术差异与原因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女士运动鞋行业技术发展方向、趋势预测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提升女士运动鞋行业技术能力策略建议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女士运动鞋价格机制与竞争策略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一、2020-2025年女士运动鞋市场价格走势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女士运动鞋定价策略与方法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2026-2032年女士运动鞋价格竞争态势与趋势预测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中国女士运动鞋行业重点区域市场研究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2025-2026年重点区域女士运动鞋市场发展概况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三、2026-2032年女士运动鞋行业发展潜力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三、2026-2032年女士运动鞋行业发展潜力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三、2026-2032年女士运动鞋行业发展潜力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三、2026-2032年女士运动鞋行业发展潜力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三、2026-2032年女士运动鞋行业发展潜力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2020-2025年中国女士运动鞋行业进出口情况分析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女士运动鞋行业进口情况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一、2020-2025年女士运动鞋进口规模及增长情况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二、女士运动鞋主要进口来源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女士运动鞋行业出口情况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一、2020-2025年女士运动鞋出口规模及增长情况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二、女士运动鞋主要出口目的地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2020-2025年中国女士运动鞋行业总体发展与财务状况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2020-2025年中国女士运动鞋行业规模情况</w:t>
      </w:r>
      <w:r>
        <w:rPr>
          <w:rFonts w:hint="eastAsia"/>
        </w:rPr>
        <w:br/>
      </w:r>
      <w:r>
        <w:rPr>
          <w:rFonts w:hint="eastAsia"/>
        </w:rPr>
        <w:t>　　　　一、女士运动鞋行业企业数量规模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二、女士运动鞋行业从业人员规模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三、女士运动鞋行业市场敏感性分析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2020-2025年中国女士运动鞋行业财务能力分析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一、女士运动鞋行业盈利能力</w:t>
      </w:r>
      <w:r>
        <w:rPr>
          <w:rFonts w:hint="eastAsia"/>
        </w:rPr>
        <w:br/>
      </w:r>
      <w:r>
        <w:rPr>
          <w:rFonts w:hint="eastAsia"/>
        </w:rPr>
        <w:t>　　　　二、女士运动鞋行业偿债能力</w:t>
      </w:r>
      <w:r>
        <w:rPr>
          <w:rFonts w:hint="eastAsia"/>
        </w:rPr>
        <w:br/>
      </w:r>
      <w:r>
        <w:rPr>
          <w:rFonts w:hint="eastAsia"/>
        </w:rPr>
        <w:t>　　　　三、女士运动鞋行业营运能力</w:t>
      </w:r>
      <w:r>
        <w:rPr>
          <w:rFonts w:hint="eastAsia"/>
        </w:rPr>
        <w:br/>
      </w:r>
      <w:r>
        <w:rPr>
          <w:rFonts w:hint="eastAsia"/>
        </w:rPr>
        <w:t>　　　　四、女士运动鞋行业发展能力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女士运动鞋行业重点企业调研分析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女士运动鞋行业竞争格局总览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2025-2026年女士运动鞋行业竞争力分析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2020-2025年女士运动鞋行业企业并购活动分析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2025-2026年女士运动鞋行业会展与招投标活动分析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一、女士运动鞋行业会展活动及其市场影响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2026年中国女士运动鞋企业发展企业发展策略与建议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女士运动鞋销售模式与渠道策略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女士运动鞋品牌与市场推广策略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女士运动鞋研发投入与技术创新能力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女士运动鞋合作联盟与资源整合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中国女士运动鞋行业风险与对策</w:t>
      </w:r>
      <w:r>
        <w:rPr>
          <w:rFonts w:hint="eastAsia"/>
        </w:rPr>
        <w:br/>
      </w:r>
      <w:r>
        <w:rPr>
          <w:rFonts w:hint="eastAsia"/>
        </w:rPr>
        <w:t>　　第一节 女士运动鞋行业SWOT分析</w:t>
      </w:r>
      <w:r>
        <w:rPr>
          <w:rFonts w:hint="eastAsia"/>
        </w:rPr>
        <w:br/>
      </w:r>
      <w:r>
        <w:rPr>
          <w:rFonts w:hint="eastAsia"/>
        </w:rPr>
        <w:t>　　　　一、女士运动鞋行业优势</w:t>
      </w:r>
      <w:r>
        <w:rPr>
          <w:rFonts w:hint="eastAsia"/>
        </w:rPr>
        <w:br/>
      </w:r>
      <w:r>
        <w:rPr>
          <w:rFonts w:hint="eastAsia"/>
        </w:rPr>
        <w:t>　　　　二、女士运动鞋行业劣势</w:t>
      </w:r>
      <w:r>
        <w:rPr>
          <w:rFonts w:hint="eastAsia"/>
        </w:rPr>
        <w:br/>
      </w:r>
      <w:r>
        <w:rPr>
          <w:rFonts w:hint="eastAsia"/>
        </w:rPr>
        <w:t>　　　　三、女士运动鞋市场机会</w:t>
      </w:r>
      <w:r>
        <w:rPr>
          <w:rFonts w:hint="eastAsia"/>
        </w:rPr>
        <w:br/>
      </w:r>
      <w:r>
        <w:rPr>
          <w:rFonts w:hint="eastAsia"/>
        </w:rPr>
        <w:t>　　　　四、女士运动鞋市场威胁</w:t>
      </w:r>
      <w:r>
        <w:rPr>
          <w:rFonts w:hint="eastAsia"/>
        </w:rPr>
        <w:br/>
      </w:r>
      <w:r>
        <w:rPr>
          <w:rFonts w:hint="eastAsia"/>
        </w:rPr>
        <w:t>　　第二节 女士运动鞋行业风险及对策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2026-2032年中国女士运动鞋行业前景与发展趋势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2025-2026年女士运动鞋行业发展环境分析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一、女士运动鞋行业主管部门与监管体制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二、女士运动鞋行业主要法律法规及政策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三、女士运动鞋行业标准与质量监管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2026-2032年女士运动鞋行业发展趋势与方向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2026-2032年女士运动鞋行业发展潜力与机遇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女士运动鞋行业研究结论与建议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中智:林:－女士运动鞋行业发展建议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女士运动鞋行业历程</w:t>
      </w:r>
      <w:r>
        <w:rPr>
          <w:rFonts w:hint="eastAsia"/>
        </w:rPr>
        <w:br/>
      </w:r>
      <w:r>
        <w:rPr>
          <w:rFonts w:hint="eastAsia"/>
        </w:rPr>
        <w:t>　　图表 女士运动鞋行业生命周期</w:t>
      </w:r>
      <w:r>
        <w:rPr>
          <w:rFonts w:hint="eastAsia"/>
        </w:rPr>
        <w:br/>
      </w:r>
      <w:r>
        <w:rPr>
          <w:rFonts w:hint="eastAsia"/>
        </w:rPr>
        <w:t>　　图表 女士运动鞋行业产业链分析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2020-2025年中国女士运动鞋行业市场规模及增长情况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2020-2025年女士运动鞋行业市场容量分析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2020-2025年中国女士运动鞋行业产能统计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2020-2025年中国女士运动鞋行业产量及增长趋势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2020-2025年中国女士运动鞋市场需求量及增速统计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2025年中国女士运动鞋行业需求领域分布格局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2020-2025年中国女士运动鞋行业销售收入分析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2020-2025年中国女士运动鞋行业盈利情况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2020-2025年中国女士运动鞋行业利润总额统计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2020-2025年中国女士运动鞋进口数量分析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2020-2025年中国女士运动鞋进口金额分析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2020-2025年中国女士运动鞋出口数量分析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2020-2025年中国女士运动鞋出口金额分析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2025年中国女士运动鞋进口国家及地区分析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2025年中国女士运动鞋出口国家及地区分析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2020-2025年中国女士运动鞋行业企业数量情况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2020-2025年中国女士运动鞋行业企业平均规模情况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女士运动鞋重点企业（一）基本信息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女士运动鞋重点企业（一）主要经济指标情况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女士运动鞋重点企业（二）主要经济指标情况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女士运动鞋重点企业（三）主要经济指标情况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2026-2032年中国女士运动鞋行业产能预测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2026-2032年中国女士运动鞋行业产量预测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2026-2032年中国女士运动鞋市场需求量预测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2026-2032年中国女士运动鞋行业供需平衡预测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2026-2032年中国女士运动鞋行业市场容量预测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2026-2032年中国女士运动鞋行业市场规模预测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2026-2032年中国女士运动鞋市场前景分析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2026-2032年中国女士运动鞋行业发展趋势预测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5f9d4d18481d" w:history="1">
        <w:r>
          <w:rPr>
            <w:rStyle w:val="Hyperlink"/>
          </w:rPr>
          <w:t>2026-2032年中国女士运动鞋市场调查研究与发展前景分析报告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55f9d4d18481d" w:history="1">
        <w:r>
          <w:rPr>
            <w:rStyle w:val="Hyperlink"/>
          </w:rPr>
          <w:t>https://www.20087.com/3/59/NvShiYunDongXieFaZhanXianZhuangQianJing.html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热点：超厚底运动鞋、女士运动鞋图片大全、女士运动鞋新款图片、女士运动鞋什么品牌好、运动鞋女鞋、女士运动鞋十大品牌、休闲运动鞋、女士运动鞋夏款、运动鞋 女士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129fc035842f4" w:history="1">
      <w:r>
        <w:rPr>
          <w:rStyle w:val="Hyperlink"/>
        </w:rPr>
        <w:t>2026-2032年中国女士运动鞋市场调查研究与发展前景分析报告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vShiYunDongXieFaZhanXianZhuangQianJing.html" TargetMode="External" Id="R76a55f9d4d18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vShiYunDongXieFaZhanXianZhuangQianJing.html" TargetMode="External" Id="R072129fc0358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2025-12-16T03:55:26Z</dcterms:created>
  <dcterms:modified xsi:type="dcterms:W3CDTF">2025-12-16T04:55:26Z</dcterms:modified>
  <dc:subject>2026-2032年中国女士运动鞋市场调查研究与发展前景分析报告</dc:subject>
  <dc:title>2026-2032年中国女士运动鞋市场调查研究与发展前景分析报告</dc:title>
  <cp:keywords>2026-2032年中国女士运动鞋市场调查研究与发展前景分析报告</cp:keywords>
  <dc:description>2026-2032年中国女士运动鞋市场调查研究与发展前景分析报告</dc:description>
</cp:coreProperties>
</file>