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99f60dcd964e54" w:history="1">
              <w:r>
                <w:rPr>
                  <w:rStyle w:val="Hyperlink"/>
                </w:rPr>
                <w:t>中国背心行业研究分析与发展趋势预测报告（2026-2032年）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99f60dcd964e54" w:history="1">
              <w:r>
                <w:rPr>
                  <w:rStyle w:val="Hyperlink"/>
                </w:rPr>
                <w:t>中国背心行业研究分析与发展趋势预测报告（2026-2032年）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10AA593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99f60dcd964e54" w:history="1">
                <w:r>
                  <w:rPr>
                    <w:rStyle w:val="Hyperlink"/>
                  </w:rPr>
                  <w:t>https://www.20087.com/3/59/BeiXinShiChangQianJing.html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背心是一种无袖上衣，广泛应用于运动、休闲和工作等多种场合。近年来，随着消费者对服装舒适度和功能性的需求提高，背心的设计和材料也不断更新换代。现代背心不仅在款式上更加多样化，还注重采用吸湿排汗、防晒等高科技面料，以适应不同的穿着场景。此外，时尚界的潮流变化也为背心带来了新的设计灵感，使其成为时尚搭配中的重要元素。</w:t>
      </w:r>
      <w:r>
        <w:rPr>
          <w:rFonts w:hint="eastAsia"/>
        </w:rPr>
        <w:br/>
      </w:r>
      <w:r>
        <w:rPr>
          <w:rFonts w:hint="eastAsia"/>
        </w:rPr>
        <w:t>　　未来，背心将朝着更个性化、更可持续的方向发展。市场调研网指出，随着个性化消费趋势的增强，背心的设计将更加注重满足消费者的独特品味和需求，如提供定制化服务。同时，随着环保意识的提高，背心的生产将更加注重使用可持续材料，减少对环境的影响。此外，背心还将集成更多功能性，如加入智能纺织品技术，提供健康管理、运动监测等功能，以满足现代生活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99f60dcd964e54" w:history="1">
        <w:r>
          <w:rPr>
            <w:rStyle w:val="Hyperlink"/>
          </w:rPr>
          <w:t>中国背心行业研究分析与发展趋势预测报告（2026-2032年）</w:t>
        </w:r>
      </w:hyperlink>
      <w:r>
        <w:rPr>
          <w:rFonts w:hint="eastAsia"/>
        </w:rPr>
        <w:t>》，2025年背心行业市场规模达 亿元，预计2032年市场规模将达 亿元，期间年均复合增长率（CAGR）达 %。报告系统分析了背心行业的市场运行态势及发展趋势。报告从背心行业基础知识、发展环境入手，结合背心行业运行数据和产业链结构，全面解读背心市场竞争格局及重点企业表现，并基于此对背心行业发展前景作出预测，提供可操作的发展建议。研究采用定性与定量相结合的方法，整合国家统计局、相关协会的权威数据以及一手调研资料，确保结论的准确性和实用性，为背心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背心产业市场概述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2025-2026年全球背心市场现状及发展趋势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全球背心市场现状及发展趋势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一、全球背心产业竞争现状</w:t>
      </w:r>
      <w:r>
        <w:rPr>
          <w:rFonts w:hint="eastAsia"/>
        </w:rPr>
        <w:br/>
      </w:r>
      <w:r>
        <w:rPr>
          <w:rFonts w:hint="eastAsia"/>
        </w:rPr>
        <w:t>　　　　二、全球背心产业投资状况</w:t>
      </w:r>
      <w:r>
        <w:rPr>
          <w:rFonts w:hint="eastAsia"/>
        </w:rPr>
        <w:br/>
      </w:r>
      <w:r>
        <w:rPr>
          <w:rFonts w:hint="eastAsia"/>
        </w:rPr>
        <w:t>　　　　三、全球背心产业市场发展趋势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全球主要国家背心市场现状及发展趋势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一、A国家地区背心市场现状及发展趋势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2021-2026年背心产业市场规模状况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2021-2026年背心产业投资状况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全球主要国家地区背心产业现状及产业转移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全球背心市场经营模式现状及发展趋势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中国背心产业链发展状况分析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中国背心产业发展分析</w:t>
      </w:r>
      <w:r>
        <w:rPr>
          <w:rFonts w:hint="eastAsia"/>
        </w:rPr>
        <w:br/>
      </w:r>
      <w:r>
        <w:rPr>
          <w:rFonts w:hint="eastAsia"/>
        </w:rPr>
        <w:t>　　第一节 中国背心产业发展现状</w:t>
      </w:r>
      <w:r>
        <w:rPr>
          <w:rFonts w:hint="eastAsia"/>
        </w:rPr>
        <w:br/>
      </w:r>
      <w:r>
        <w:rPr>
          <w:rFonts w:hint="eastAsia"/>
        </w:rPr>
        <w:t>　　第二节 中国背心产业国际地位现状</w:t>
      </w:r>
      <w:r>
        <w:rPr>
          <w:rFonts w:hint="eastAsia"/>
        </w:rPr>
        <w:br/>
      </w:r>
      <w:r>
        <w:rPr>
          <w:rFonts w:hint="eastAsia"/>
        </w:rPr>
        <w:t>　　第三节 中国背心产业经济运行现状</w:t>
      </w:r>
      <w:r>
        <w:rPr>
          <w:rFonts w:hint="eastAsia"/>
        </w:rPr>
        <w:br/>
      </w:r>
      <w:r>
        <w:rPr>
          <w:rFonts w:hint="eastAsia"/>
        </w:rPr>
        <w:t>　　第四节 中国背心产业运营模式现状</w:t>
      </w:r>
      <w:r>
        <w:rPr>
          <w:rFonts w:hint="eastAsia"/>
        </w:rPr>
        <w:br/>
      </w:r>
      <w:r>
        <w:rPr>
          <w:rFonts w:hint="eastAsia"/>
        </w:rPr>
        <w:t>　　第五节 中国背心产业存在的问题及发展策略分析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中国背心产业发展趋势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中国背心市场现状及发展趋势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中国背心市场供给状况</w:t>
      </w:r>
      <w:r>
        <w:rPr>
          <w:rFonts w:hint="eastAsia"/>
        </w:rPr>
        <w:br/>
      </w:r>
      <w:r>
        <w:rPr>
          <w:rFonts w:hint="eastAsia"/>
        </w:rPr>
        <w:t>　　第二节 中国背心市场需求状况</w:t>
      </w:r>
      <w:r>
        <w:rPr>
          <w:rFonts w:hint="eastAsia"/>
        </w:rPr>
        <w:br/>
      </w:r>
      <w:r>
        <w:rPr>
          <w:rFonts w:hint="eastAsia"/>
        </w:rPr>
        <w:t>　　第三节 中国背心市场结构状况</w:t>
      </w:r>
      <w:r>
        <w:rPr>
          <w:rFonts w:hint="eastAsia"/>
        </w:rPr>
        <w:br/>
      </w:r>
      <w:r>
        <w:rPr>
          <w:rFonts w:hint="eastAsia"/>
        </w:rPr>
        <w:t>　　第四节 中国背心市场存在的问题及发展策略分析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中国背心市场发展潜力及发展趋势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中国背心产业基本竞争战略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四、背心产业该战略的SWOT分析</w:t>
      </w:r>
      <w:r>
        <w:rPr>
          <w:rFonts w:hint="eastAsia"/>
        </w:rPr>
        <w:br/>
      </w:r>
      <w:r>
        <w:rPr>
          <w:rFonts w:hint="eastAsia"/>
        </w:rPr>
        <w:t>　　　　五、背心产业该战略的典型企业分析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中国背心产业市场竞争分析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中国背心产业市场营销策略竞争分析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国外领先企业在中国背心产业市场竞争策略研究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中国背心产业市场发展预测</w:t>
      </w:r>
      <w:r>
        <w:rPr>
          <w:rFonts w:hint="eastAsia"/>
        </w:rPr>
        <w:br/>
      </w:r>
      <w:r>
        <w:rPr>
          <w:rFonts w:hint="eastAsia"/>
        </w:rPr>
        <w:t>　　第一节 中国背心产业发展环境预测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中国背心市场发展预测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一、2026-2032年中国背心市场需求预测分析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二、2021-2032年中国背心市场结构预测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三、2021-2032年中国背心市场集中度预测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四、2021-2032年中国背心市场供给预测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五、2021-2032年中国背心市场价格预测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中国背心产业市场投资机会与风险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中国背心产业市场投资优势分析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中国背心产业市场投资劣势分析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中国背心产业市场投资机会分析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中国背心产业市场投资风险分析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中国背心产业市场竞争策略建议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中国背心产业竞争战略建议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中.智.林.－中国背心市场竞争策略建议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99f60dcd964e54" w:history="1">
        <w:r>
          <w:rPr>
            <w:rStyle w:val="Hyperlink"/>
          </w:rPr>
          <w:t>中国背心行业研究分析与发展趋势预测报告（2026-2032年）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10AA593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99f60dcd964e54" w:history="1">
        <w:r>
          <w:rPr>
            <w:rStyle w:val="Hyperlink"/>
          </w:rPr>
          <w:t>https://www.20087.com/3/59/BeiXinShiChangQianJing.html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热点：背心疼痛什么原因、背心发凉的原因和治疗方法、背心疼是什么原因、背心的拼音、背心痛什么原因女性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95cdb570514a00" w:history="1">
      <w:r>
        <w:rPr>
          <w:rStyle w:val="Hyperlink"/>
        </w:rPr>
        <w:t>中国背心行业研究分析与发展趋势预测报告（2026-2032年）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9/BeiXinShiChangQianJing.html" TargetMode="External" Id="R6e99f60dcd964e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9/BeiXinShiChangQianJing.html" TargetMode="External" Id="Rbd95cdb570514a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2026-03-13T04:42:00Z</dcterms:created>
  <dcterms:modified xsi:type="dcterms:W3CDTF">2026-03-13T05:42:00Z</dcterms:modified>
  <dc:subject>中国背心行业研究分析与发展趋势预测报告（2026-2032年）</dc:subject>
  <dc:title>中国背心行业研究分析与发展趋势预测报告（2026-2032年）</dc:title>
  <cp:keywords>中国背心行业研究分析与发展趋势预测报告（2026-2032年）</cp:keywords>
  <dc:description>中国背心行业研究分析与发展趋势预测报告（2026-2032年）</dc:description>
</cp:coreProperties>
</file>