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3ce95b14d4396" w:history="1">
              <w:r>
                <w:rPr>
                  <w:rStyle w:val="Hyperlink"/>
                </w:rPr>
                <w:t>2025-2031年中国纺织户外家具行业现状分析与发展前景研究报告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3ce95b14d4396" w:history="1">
              <w:r>
                <w:rPr>
                  <w:rStyle w:val="Hyperlink"/>
                </w:rPr>
                <w:t>2025-2031年中国纺织户外家具行业现状分析与发展前景研究报告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3ce95b14d4396" w:history="1">
                <w:r>
                  <w:rPr>
                    <w:rStyle w:val="Hyperlink"/>
                  </w:rPr>
                  <w:t>https://www.20087.com/5/59/FangZhiHuWaiJiaJuShiChangQianJingYuCe.html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户外家具是现代庭院、露台、酒店及公共空间的重要陈设，融合了功能性、舒适性与美学设计，满足休闲、社交与景观营造需求。该类产品以金属、木材或复合材料为框架，搭配高性能纺织面料制成坐垫、靠背与遮阳结构，材质需具备优异的耐候性、抗紫外线、防霉防污与快干特性。主流面料包括聚酯纤维、丙纶、Sunbrella等经过特殊涂层或编织处理的合成织物，能长期抵御日晒、雨淋与温度变化而不褪色或脆化。设计风格多样，从现代简约到度假风情均有覆盖，注重人体工学造型与模块化组合，提升使用舒适度与空间适应性。在商业空间中，成为提升环境品质与用户体验的关键元素。</w:t>
      </w:r>
      <w:r>
        <w:rPr>
          <w:rFonts w:hint="eastAsia"/>
        </w:rPr>
        <w:br/>
      </w:r>
      <w:r>
        <w:rPr>
          <w:rFonts w:hint="eastAsia"/>
        </w:rPr>
        <w:t>　　未来发展方向将围绕材料创新、智能集成与可持续设计深化。纳米涂层与相变材料的应用增强面料的自清洁、温控与抗菌性能，提升全天候使用体验。可回收涤纶与生物基纤维的比例逐步提高，推动产品向循环经济模式转型。在功能层面，探索集成柔性太阳能织物为小型电子设备供电，或嵌入加热丝实现冬季保暖功能。模块化系统支持自由拼接与形态变换，适应不同场景与人数需求。在智慧庭院概念下，家具可与照明、音响或环境传感器联动，营造沉浸式户外生活场景。此外，轻量化高强度框架材料提升搬运便利性。可拆卸结构与易更换组件延长产品生命周期。整体而言，纺织户外家具将从静态陈设品发展为集环境适应、功能拓展与生态责任于一体的现代户外生活系统，其演进路径体现家具产业向高性能、智能化与可持续融合的深刻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3ce95b14d4396" w:history="1">
        <w:r>
          <w:rPr>
            <w:rStyle w:val="Hyperlink"/>
          </w:rPr>
          <w:t>2025-2031年中国纺织户外家具行业现状分析与发展前景研究报告</w:t>
        </w:r>
      </w:hyperlink>
      <w:r>
        <w:rPr>
          <w:rFonts w:hint="eastAsia"/>
        </w:rPr>
        <w:t>》基于国家统计局及相关协会的权威数据，系统研究了纺织户外家具行业的市场需求、市场规模及产业链现状，分析了纺织户外家具价格波动、细分市场动态及重点企业的经营表现，科学预测了纺织户外家具市场前景与发展趋势，揭示了潜在需求与投资机会，同时指出了纺织户外家具行业可能面临的风险。通过对纺织户外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纺织户外家具行业概述</w:t>
      </w:r>
      <w:r>
        <w:rPr>
          <w:rFonts w:hint="eastAsia"/>
        </w:rPr>
        <w:br/>
      </w:r>
      <w:r>
        <w:rPr>
          <w:rFonts w:hint="eastAsia"/>
        </w:rPr>
        <w:t>　　第一节 纺织户外家具定义与分类</w:t>
      </w:r>
      <w:r>
        <w:rPr>
          <w:rFonts w:hint="eastAsia"/>
        </w:rPr>
        <w:br/>
      </w:r>
      <w:r>
        <w:rPr>
          <w:rFonts w:hint="eastAsia"/>
        </w:rPr>
        <w:t>　　第二节 纺织户外家具应用领域</w:t>
      </w:r>
      <w:r>
        <w:rPr>
          <w:rFonts w:hint="eastAsia"/>
        </w:rPr>
        <w:br/>
      </w:r>
      <w:r>
        <w:rPr>
          <w:rFonts w:hint="eastAsia"/>
        </w:rPr>
        <w:t>　　第三节 纺织户外家具行业经济指标分析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纺织户外家具产业链及经营模式分析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三、纺织户外家具销售模式及销售渠道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全球纺织户外家具市场发展综述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2019-2024年全球纺织户外家具市场规模与趋势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主要国家与地区纺织户外家具市场分析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2025-2031年全球纺织户外家具行业发展趋势与前景预测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中国纺织户外家具行业市场分析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2024-2025年纺织户外家具产能与投资动态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一、国内纺织户外家具产能及利用情况</w:t>
      </w:r>
      <w:r>
        <w:rPr>
          <w:rFonts w:hint="eastAsia"/>
        </w:rPr>
        <w:br/>
      </w:r>
      <w:r>
        <w:rPr>
          <w:rFonts w:hint="eastAsia"/>
        </w:rPr>
        <w:t>　　　　二、纺织户外家具产能扩张与投资动态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2025-2031年纺织户外家具行业产量统计与趋势预测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一、2019-2024年纺织户外家具行业产量数据统计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1、2019-2024年纺织户外家具产量及增长趋势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2、2019-2024年纺织户外家具细分产品产量及份额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二、影响纺织户外家具产量的关键因素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三、2025-2031年纺织户外家具产量预测</w:t>
      </w:r>
      <w:r>
        <w:rPr>
          <w:rFonts w:hint="eastAsia"/>
        </w:rPr>
        <w:br/>
      </w:r>
      <w:r>
        <w:rPr>
          <w:rFonts w:hint="eastAsia"/>
        </w:rPr>
        <w:t>　　第三节 2025-2031年纺织户外家具市场需求与销售分析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一、2024-2025年纺织户外家具行业需求现状</w:t>
      </w:r>
      <w:r>
        <w:rPr>
          <w:rFonts w:hint="eastAsia"/>
        </w:rPr>
        <w:br/>
      </w:r>
      <w:r>
        <w:rPr>
          <w:rFonts w:hint="eastAsia"/>
        </w:rPr>
        <w:t>　　　　二、纺织户外家具客户群体与需求特点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三、2019-2024年纺织户外家具行业销售规模分析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四、2025-2031年纺织户外家具市场增长潜力与规模预测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中国纺织户外家具细分市场与下游应用领域分析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纺织户外家具细分市场分析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一、2024-2025年纺织户外家具主要细分产品市场现状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纺织户外家具下游应用与客户群体分析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一、2024-2025年纺织户外家具各应用领域市场现状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2024-2025年纺织户外家具行业技术发展现状及趋势分析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纺织户外家具行业技术发展现状分析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国内外纺织户外家具行业技术差异与原因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纺织户外家具行业技术发展方向、趋势预测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提升纺织户外家具行业技术能力策略建议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纺织户外家具价格机制与竞争策略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一、2019-2024年纺织户外家具市场价格走势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纺织户外家具定价策略与方法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2025-2031年纺织户外家具价格竞争态势与趋势预测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中国纺织户外家具行业重点区域市场研究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2024-2025年重点区域纺织户外家具市场发展概况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二、2019-2024年纺织户外家具市场需求规模情况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三、2025-2031年纺织户外家具行业发展潜力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二、2019-2024年纺织户外家具市场需求规模情况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三、2025-2031年纺织户外家具行业发展潜力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二、2019-2024年纺织户外家具市场需求规模情况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三、2025-2031年纺织户外家具行业发展潜力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二、2019-2024年纺织户外家具市场需求规模情况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三、2025-2031年纺织户外家具行业发展潜力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二、2019-2024年纺织户外家具市场需求规模情况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三、2025-2031年纺织户外家具行业发展潜力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2019-2024年中国纺织户外家具行业进出口情况分析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纺织户外家具行业进口情况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一、2019-2024年纺织户外家具进口规模及增长情况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二、纺织户外家具主要进口来源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纺织户外家具行业出口情况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一、2019-2024年纺织户外家具出口规模及增长情况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二、纺织户外家具主要出口目的地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2019-2024年中国纺织户外家具行业总体发展与财务状况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2019-2024年中国纺织户外家具行业规模情况</w:t>
      </w:r>
      <w:r>
        <w:rPr>
          <w:rFonts w:hint="eastAsia"/>
        </w:rPr>
        <w:br/>
      </w:r>
      <w:r>
        <w:rPr>
          <w:rFonts w:hint="eastAsia"/>
        </w:rPr>
        <w:t>　　　　一、纺织户外家具行业企业数量规模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二、纺织户外家具行业从业人员规模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三、纺织户外家具行业市场敏感性分析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2019-2024年中国纺织户外家具行业财务能力分析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一、纺织户外家具行业盈利能力</w:t>
      </w:r>
      <w:r>
        <w:rPr>
          <w:rFonts w:hint="eastAsia"/>
        </w:rPr>
        <w:br/>
      </w:r>
      <w:r>
        <w:rPr>
          <w:rFonts w:hint="eastAsia"/>
        </w:rPr>
        <w:t>　　　　二、纺织户外家具行业偿债能力</w:t>
      </w:r>
      <w:r>
        <w:rPr>
          <w:rFonts w:hint="eastAsia"/>
        </w:rPr>
        <w:br/>
      </w:r>
      <w:r>
        <w:rPr>
          <w:rFonts w:hint="eastAsia"/>
        </w:rPr>
        <w:t>　　　　三、纺织户外家具行业营运能力</w:t>
      </w:r>
      <w:r>
        <w:rPr>
          <w:rFonts w:hint="eastAsia"/>
        </w:rPr>
        <w:br/>
      </w:r>
      <w:r>
        <w:rPr>
          <w:rFonts w:hint="eastAsia"/>
        </w:rPr>
        <w:t>　　　　四、纺织户外家具行业发展能力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纺织户外家具行业重点企业调研分析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二、企业纺织户外家具业务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二、企业纺织户外家具业务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二、企业纺织户外家具业务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二、企业纺织户外家具业务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二、企业纺织户外家具业务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二、企业纺织户外家具业务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中国纺织户外家具行业竞争格局分析</w:t>
      </w:r>
      <w:r>
        <w:rPr>
          <w:rFonts w:hint="eastAsia"/>
        </w:rPr>
        <w:br/>
      </w:r>
      <w:r>
        <w:rPr>
          <w:rFonts w:hint="eastAsia"/>
        </w:rPr>
        <w:t>　　第一节 纺织户外家具行业竞争格局总览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2024-2025年纺织户外家具行业竞争力分析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2019-2024年纺织户外家具行业企业并购活动分析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2024-2025年纺织户外家具行业会展与招投标活动分析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一、纺织户外家具行业会展活动及其市场影响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2025年中国纺织户外家具企业发展企业发展策略与建议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纺织户外家具销售模式与渠道策略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纺织户外家具品牌与市场推广策略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纺织户外家具研发投入与技术创新能力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纺织户外家具合作联盟与资源整合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中国纺织户外家具行业风险与对策</w:t>
      </w:r>
      <w:r>
        <w:rPr>
          <w:rFonts w:hint="eastAsia"/>
        </w:rPr>
        <w:br/>
      </w:r>
      <w:r>
        <w:rPr>
          <w:rFonts w:hint="eastAsia"/>
        </w:rPr>
        <w:t>　　第一节 纺织户外家具行业SWOT分析</w:t>
      </w:r>
      <w:r>
        <w:rPr>
          <w:rFonts w:hint="eastAsia"/>
        </w:rPr>
        <w:br/>
      </w:r>
      <w:r>
        <w:rPr>
          <w:rFonts w:hint="eastAsia"/>
        </w:rPr>
        <w:t>　　　　一、纺织户外家具行业优势</w:t>
      </w:r>
      <w:r>
        <w:rPr>
          <w:rFonts w:hint="eastAsia"/>
        </w:rPr>
        <w:br/>
      </w:r>
      <w:r>
        <w:rPr>
          <w:rFonts w:hint="eastAsia"/>
        </w:rPr>
        <w:t>　　　　二、纺织户外家具行业劣势</w:t>
      </w:r>
      <w:r>
        <w:rPr>
          <w:rFonts w:hint="eastAsia"/>
        </w:rPr>
        <w:br/>
      </w:r>
      <w:r>
        <w:rPr>
          <w:rFonts w:hint="eastAsia"/>
        </w:rPr>
        <w:t>　　　　三、纺织户外家具市场机会</w:t>
      </w:r>
      <w:r>
        <w:rPr>
          <w:rFonts w:hint="eastAsia"/>
        </w:rPr>
        <w:br/>
      </w:r>
      <w:r>
        <w:rPr>
          <w:rFonts w:hint="eastAsia"/>
        </w:rPr>
        <w:t>　　　　四、纺织户外家具市场威胁</w:t>
      </w:r>
      <w:r>
        <w:rPr>
          <w:rFonts w:hint="eastAsia"/>
        </w:rPr>
        <w:br/>
      </w:r>
      <w:r>
        <w:rPr>
          <w:rFonts w:hint="eastAsia"/>
        </w:rPr>
        <w:t>　　第二节 纺织户外家具行业风险及对策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2025-2031年中国纺织户外家具行业前景与发展趋势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2024-2025年纺织户外家具行业发展环境分析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一、纺织户外家具行业主管部门与监管体制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二、纺织户外家具行业主要法律法规及政策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三、纺织户外家具行业标准与质量监管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2025-2031年纺织户外家具行业发展趋势与方向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2025-2031年纺织户外家具行业发展潜力与机遇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纺织户外家具行业研究结论与建议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中:智:林:－纺织户外家具行业发展建议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2019-2024年中国纺织户外家具市场规模及增长情况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2019-2024年中国纺织户外家具行业产能及增长趋势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2025-2031年中国纺织户外家具行业产能预测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2019-2024年中国纺织户外家具行业产量及增长趋势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2025-2031年中国纺织户外家具行业产量预测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2019-2024年中国纺织户外家具行业市场需求及增长情况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2025-2031年中国纺织户外家具行业市场需求预测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2019-2024年中国纺织户外家具行业利润及增长情况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**地区纺织户外家具市场规模及增长情况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**地区纺织户外家具行业市场需求情况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**地区纺织户外家具市场规模及增长情况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**地区纺织户外家具行业市场需求情况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2019-2024年中国纺织户外家具行业进口量及增速统计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2019-2024年中国纺织户外家具行业出口量及增速统计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纺织户外家具重点企业经营情况分析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2025年纺织户外家具行业壁垒</w:t>
      </w:r>
      <w:r>
        <w:rPr>
          <w:rFonts w:hint="eastAsia"/>
        </w:rPr>
        <w:br/>
      </w:r>
      <w:r>
        <w:rPr>
          <w:rFonts w:hint="eastAsia"/>
        </w:rPr>
        <w:t>　　图表 2025年纺织户外家具市场前景分析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2025-2031年中国纺织户外家具市场需求预测</w:t>
      </w:r>
      <w:r>
        <w:rPr>
          <w:rFonts w:hint="eastAsia"/>
        </w:rPr>
        <w:br/>
      </w:r>
      <w:r>
        <w:rPr>
          <w:rFonts w:hint="eastAsia"/>
        </w:rPr>
        <w:t>　　图表 2025年纺织户外家具发展趋势预测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3ce95b14d4396" w:history="1">
        <w:r>
          <w:rPr>
            <w:rStyle w:val="Hyperlink"/>
          </w:rPr>
          <w:t>2025-2031年中国纺织户外家具行业现状分析与发展前景研究报告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3ce95b14d4396" w:history="1">
        <w:r>
          <w:rPr>
            <w:rStyle w:val="Hyperlink"/>
          </w:rPr>
          <w:t>https://www.20087.com/5/59/FangZhiHuWaiJiaJuShiChangQianJingYuCe.html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ab592647e4c82" w:history="1">
      <w:r>
        <w:rPr>
          <w:rStyle w:val="Hyperlink"/>
        </w:rPr>
        <w:t>2025-2031年中国纺织户外家具行业现状分析与发展前景研究报告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ZhiHuWaiJiaJuShiChangQianJingYuCe.html" TargetMode="External" Id="R8c23ce95b14d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ZhiHuWaiJiaJuShiChangQianJingYuCe.html" TargetMode="External" Id="Re0cab592647e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2025-09-08T04:19:59Z</dcterms:created>
  <dcterms:modified xsi:type="dcterms:W3CDTF">2025-09-08T05:19:59Z</dcterms:modified>
  <dc:subject>2025-2031年中国纺织户外家具行业现状分析与发展前景研究报告</dc:subject>
  <dc:title>2025-2031年中国纺织户外家具行业现状分析与发展前景研究报告</dc:title>
  <cp:keywords>2025-2031年中国纺织户外家具行业现状分析与发展前景研究报告</cp:keywords>
  <dc:description>2025-2031年中国纺织户外家具行业现状分析与发展前景研究报告</dc:description>
</cp:coreProperties>
</file>