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7b582b4094d79" w:history="1">
              <w:r>
                <w:rPr>
                  <w:rStyle w:val="Hyperlink"/>
                </w:rPr>
                <w:t>2023-2029年中国内衣市场调研及投资前景预测报告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7b582b4094d79" w:history="1">
              <w:r>
                <w:rPr>
                  <w:rStyle w:val="Hyperlink"/>
                </w:rPr>
                <w:t>2023-2029年中国内衣市场调研及投资前景预测报告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7b582b4094d79" w:history="1">
                <w:r>
                  <w:rPr>
                    <w:rStyle w:val="Hyperlink"/>
                  </w:rPr>
                  <w:t>https://www.20087.com/7/39/NeiYiShiChangQianJing.html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衣是贴近肌肤的贴身衣物，近年来随着消费者对健康、舒适和时尚需求的提升，市场呈现出多样化的发展趋势。目前，内衣市场不仅注重产品的功能性，如运动内衣、塑形内衣等，还追求时尚元素的融入，满足不同消费者的审美需求。此外，随着健康意识的增强，使用天然纤维、无痕设计等健康舒适的内衣产品受到消费者的青睐。同时，随着电商渠道的发展，线上购物成为消费者购买内衣的重要途径。</w:t>
      </w:r>
      <w:r>
        <w:rPr>
          <w:rFonts w:hint="eastAsia"/>
        </w:rPr>
        <w:br/>
      </w:r>
      <w:r>
        <w:rPr>
          <w:rFonts w:hint="eastAsia"/>
        </w:rPr>
        <w:t>　　未来，内衣的发展将更加注重技术创新和个性化定制。一方面，随着新材料技术的进步，内衣将采用更多新型纤维，如竹纤维、莫代尔等，以提高穿着的舒适度和透气性。另一方面，随着3D打印技术的应用，内衣将能够实现更加个性化的定制服务，根据消费者的体型和偏好定制专属款式。此外，随着可持续发展理念的普及，内衣品牌将更加注重环保材料的应用和生产过程的可持续性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7b582b4094d79" w:history="1">
        <w:r>
          <w:rPr>
            <w:rStyle w:val="Hyperlink"/>
          </w:rPr>
          <w:t>2023-2029年中国内衣市场调研及投资前景预测报告</w:t>
        </w:r>
      </w:hyperlink>
      <w:r>
        <w:rPr>
          <w:rFonts w:hint="eastAsia"/>
        </w:rPr>
        <w:t>》全面分析了内衣行业的市场规模、供需状况及产业链结构，深入探讨了内衣各细分市场的品牌竞争情况和价格动态，聚焦内衣重点企业经营现状，揭示了行业的集中度和竞争格局。此外，内衣报告对内衣行业的市场前景进行了科学预测，揭示了行业未来的发展趋势、潜在风险和机遇。内衣报告旨在为内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内衣产业市场概述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2022-2023年全球内衣市场现状及发展趋势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全球内衣市场现状及发展趋势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一、全球内衣产业发展阶段</w:t>
      </w:r>
      <w:r>
        <w:rPr>
          <w:rFonts w:hint="eastAsia"/>
        </w:rPr>
        <w:br/>
      </w:r>
      <w:r>
        <w:rPr>
          <w:rFonts w:hint="eastAsia"/>
        </w:rPr>
        <w:t>　　　　二、全球内衣产业竞争现状</w:t>
      </w:r>
      <w:r>
        <w:rPr>
          <w:rFonts w:hint="eastAsia"/>
        </w:rPr>
        <w:br/>
      </w:r>
      <w:r>
        <w:rPr>
          <w:rFonts w:hint="eastAsia"/>
        </w:rPr>
        <w:t>　　　　三、全球内衣产业投资状况</w:t>
      </w:r>
      <w:r>
        <w:rPr>
          <w:rFonts w:hint="eastAsia"/>
        </w:rPr>
        <w:br/>
      </w:r>
      <w:r>
        <w:rPr>
          <w:rFonts w:hint="eastAsia"/>
        </w:rPr>
        <w:t>　　　　四、全球内衣产业市场发展趋势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全球主要国家地区内衣产业现状及产业转移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全球内衣市场经营模式现状及发展趋势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2022-2023年中国内衣产业链发展状况分析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2022-2023年中国内衣产业发展分析</w:t>
      </w:r>
      <w:r>
        <w:rPr>
          <w:rFonts w:hint="eastAsia"/>
        </w:rPr>
        <w:br/>
      </w:r>
      <w:r>
        <w:rPr>
          <w:rFonts w:hint="eastAsia"/>
        </w:rPr>
        <w:t>　　第一节 中国内衣产业发展现状</w:t>
      </w:r>
      <w:r>
        <w:rPr>
          <w:rFonts w:hint="eastAsia"/>
        </w:rPr>
        <w:br/>
      </w:r>
      <w:r>
        <w:rPr>
          <w:rFonts w:hint="eastAsia"/>
        </w:rPr>
        <w:t>　　第二节 中国内衣产业经济运行现状</w:t>
      </w:r>
      <w:r>
        <w:rPr>
          <w:rFonts w:hint="eastAsia"/>
        </w:rPr>
        <w:br/>
      </w:r>
      <w:r>
        <w:rPr>
          <w:rFonts w:hint="eastAsia"/>
        </w:rPr>
        <w:t>　　第三节 中国内衣产业存在的问题及发展障碍分析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中国内衣产业发展趋势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2018-2023年中国内衣市场现状及发展趋势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中国内衣市场供给状况</w:t>
      </w:r>
      <w:r>
        <w:rPr>
          <w:rFonts w:hint="eastAsia"/>
        </w:rPr>
        <w:br/>
      </w:r>
      <w:r>
        <w:rPr>
          <w:rFonts w:hint="eastAsia"/>
        </w:rPr>
        <w:t>　　第二节 中国内衣市场需求状况</w:t>
      </w:r>
      <w:r>
        <w:rPr>
          <w:rFonts w:hint="eastAsia"/>
        </w:rPr>
        <w:br/>
      </w:r>
      <w:r>
        <w:rPr>
          <w:rFonts w:hint="eastAsia"/>
        </w:rPr>
        <w:t>　　第三节 中国内衣市场存在的问题及障碍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中国内衣市场发展潜力及发展趋势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2022-2023年中国内衣产业基本竞争战略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2022-2023年中国内衣产业市场竞争策略分析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内衣产业市场五种竞争动力模式结构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内衣产业市场核心竞争力的塑造要素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2022-2023年中国内衣产业市场营销策略竞争分析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2023-2029年中国内衣产业市场发展预测</w:t>
      </w:r>
      <w:r>
        <w:rPr>
          <w:rFonts w:hint="eastAsia"/>
        </w:rPr>
        <w:br/>
      </w:r>
      <w:r>
        <w:rPr>
          <w:rFonts w:hint="eastAsia"/>
        </w:rPr>
        <w:t>　　第一节 中国内衣产业发展环境预测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中国内衣产业发展预测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中国内衣市场发展预测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一、2023-2029年中国内衣市场需求预测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二、2023-2029年中国内衣市场结构预测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三、2023-2029年中国内衣市场集中度预测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四、2023-2029年中国内衣市场供给预测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五、2023-2029年中国内衣市场价格预测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中国内衣产业市场投资机会与风险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中国内衣产业市场投资优势分析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中国内衣产业市场投资劣势分析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中国内衣产业市场投资机会分析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中国内衣产业市场投资风险分析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中国内衣产业市场竞争策略建议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中国内衣产业竞争战略建议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中:智:林:　中国内衣产业竞争策略建议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7b582b4094d79" w:history="1">
        <w:r>
          <w:rPr>
            <w:rStyle w:val="Hyperlink"/>
          </w:rPr>
          <w:t>2023-2029年中国内衣市场调研及投资前景预测报告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7b582b4094d79" w:history="1">
        <w:r>
          <w:rPr>
            <w:rStyle w:val="Hyperlink"/>
          </w:rPr>
          <w:t>https://www.20087.com/7/39/NeiYiShiChangQianJing.html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07f4600384e65" w:history="1">
      <w:r>
        <w:rPr>
          <w:rStyle w:val="Hyperlink"/>
        </w:rPr>
        <w:t>2023-2029年中国内衣市场调研及投资前景预测报告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NeiYiShiChangQianJing.html" TargetMode="External" Id="Ra347b582b4094d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NeiYiShiChangQianJing.html" TargetMode="External" Id="R4fa07f460038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2023-02-24T03:00:00Z</dcterms:created>
  <dcterms:modified xsi:type="dcterms:W3CDTF">2023-02-24T04:00:00Z</dcterms:modified>
  <dc:subject>2023-2029年中国内衣市场调研及投资前景预测报告</dc:subject>
  <dc:title>2023-2029年中国内衣市场调研及投资前景预测报告</dc:title>
  <cp:keywords>2023-2029年中国内衣市场调研及投资前景预测报告</cp:keywords>
  <dc:description>2023-2029年中国内衣市场调研及投资前景预测报告</dc:description>
</cp:coreProperties>
</file>