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ac84bb3c544f6" w:history="1">
              <w:r>
                <w:rPr>
                  <w:rStyle w:val="Hyperlink"/>
                </w:rPr>
                <w:t>2025-2031年中国棉衣产业市场调研及发展前景预测报告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ac84bb3c544f6" w:history="1">
              <w:r>
                <w:rPr>
                  <w:rStyle w:val="Hyperlink"/>
                </w:rPr>
                <w:t>2025-2031年中国棉衣产业市场调研及发展前景预测报告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ac84bb3c544f6" w:history="1">
                <w:r>
                  <w:rPr>
                    <w:rStyle w:val="Hyperlink"/>
                  </w:rPr>
                  <w:t>https://www.20087.com/8/59/MianYiFaZhanQuShi.html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衣是冬季服装的重要组成部分，近年来在设计和功能上都有了显著的改进。除了传统的保暖功能，现代棉衣更注重时尚元素和穿着体验，采用轻质但保暖的填充材料，以及防水和透气的外层面料。同时，可持续生产理念促使棉衣制造商转向使用有机棉和再生材料。</w:t>
      </w:r>
      <w:r>
        <w:rPr>
          <w:rFonts w:hint="eastAsia"/>
        </w:rPr>
        <w:br/>
      </w:r>
      <w:r>
        <w:rPr>
          <w:rFonts w:hint="eastAsia"/>
        </w:rPr>
        <w:t>　　未来，棉衣的设计将更加强调环保和多功能性。使用环保染料和可降解材料将成为行业标准，而智能加热和温控技术的整合将为棉衣带来全新的体验。此外，个性化定制服务和租赁共享模式的兴起，将改变消费者购买和使用棉衣的方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ac84bb3c544f6" w:history="1">
        <w:r>
          <w:rPr>
            <w:rStyle w:val="Hyperlink"/>
          </w:rPr>
          <w:t>2025-2031年中国棉衣产业市场调研及发展前景预测报告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棉衣行业的市场规模、技术发展水平和竞争格局。报告分析了棉衣行业重点企业的市场表现，评估了当前技术路线的发展方向，并对棉衣市场趋势做出合理预测。通过梳理棉衣行业面临的机遇与风险，为企业和投资者了解市场动态、把握发展机会提供了数据支持和参考建议，有助于相关决策者更准确地判断棉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棉衣行业关键成功要素</w:t>
      </w:r>
      <w:r>
        <w:rPr>
          <w:rFonts w:hint="eastAsia"/>
        </w:rPr>
        <w:br/>
      </w:r>
      <w:r>
        <w:rPr>
          <w:rFonts w:hint="eastAsia"/>
        </w:rPr>
        <w:t>　　第四节 棉衣行业价值链分析</w:t>
      </w:r>
      <w:r>
        <w:rPr>
          <w:rFonts w:hint="eastAsia"/>
        </w:rPr>
        <w:br/>
      </w:r>
      <w:r>
        <w:rPr>
          <w:rFonts w:hint="eastAsia"/>
        </w:rPr>
        <w:t>　　第五节 棉衣产业链分析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全球棉衣市场现状及发展趋势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一、全球棉衣产业发展阶段</w:t>
      </w:r>
      <w:r>
        <w:rPr>
          <w:rFonts w:hint="eastAsia"/>
        </w:rPr>
        <w:br/>
      </w:r>
      <w:r>
        <w:rPr>
          <w:rFonts w:hint="eastAsia"/>
        </w:rPr>
        <w:t>　　　　二、全球棉衣产业竞争现状</w:t>
      </w:r>
      <w:r>
        <w:rPr>
          <w:rFonts w:hint="eastAsia"/>
        </w:rPr>
        <w:br/>
      </w:r>
      <w:r>
        <w:rPr>
          <w:rFonts w:hint="eastAsia"/>
        </w:rPr>
        <w:t>　　　　三、全球棉衣产业投资状况</w:t>
      </w:r>
      <w:r>
        <w:rPr>
          <w:rFonts w:hint="eastAsia"/>
        </w:rPr>
        <w:br/>
      </w:r>
      <w:r>
        <w:rPr>
          <w:rFonts w:hint="eastAsia"/>
        </w:rPr>
        <w:t>　　　　四、全球棉衣产业市场发展趋势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全球主要国家地区棉衣市场现状及发展趋势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全球棉衣市场经营模式现状及发展趋势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中国棉衣产业发展分析</w:t>
      </w:r>
      <w:r>
        <w:rPr>
          <w:rFonts w:hint="eastAsia"/>
        </w:rPr>
        <w:br/>
      </w:r>
      <w:r>
        <w:rPr>
          <w:rFonts w:hint="eastAsia"/>
        </w:rPr>
        <w:t>　　第一节 中国棉衣产业发展现状</w:t>
      </w:r>
      <w:r>
        <w:rPr>
          <w:rFonts w:hint="eastAsia"/>
        </w:rPr>
        <w:br/>
      </w:r>
      <w:r>
        <w:rPr>
          <w:rFonts w:hint="eastAsia"/>
        </w:rPr>
        <w:t>　　第二节 中国棉衣产业国际地位现状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中国棉衣产业经济运行现状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中国棉衣产业运营模式现状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中国棉衣产业存在的问题及发展障碍分析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中国棉衣产业发展趋势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中国棉衣市场供给状况</w:t>
      </w:r>
      <w:r>
        <w:rPr>
          <w:rFonts w:hint="eastAsia"/>
        </w:rPr>
        <w:br/>
      </w:r>
      <w:r>
        <w:rPr>
          <w:rFonts w:hint="eastAsia"/>
        </w:rPr>
        <w:t>　　第二节 中国棉衣市场需求状况</w:t>
      </w:r>
      <w:r>
        <w:rPr>
          <w:rFonts w:hint="eastAsia"/>
        </w:rPr>
        <w:br/>
      </w:r>
      <w:r>
        <w:rPr>
          <w:rFonts w:hint="eastAsia"/>
        </w:rPr>
        <w:t>　　第三节 中国棉衣市场结构状况</w:t>
      </w:r>
      <w:r>
        <w:rPr>
          <w:rFonts w:hint="eastAsia"/>
        </w:rPr>
        <w:br/>
      </w:r>
      <w:r>
        <w:rPr>
          <w:rFonts w:hint="eastAsia"/>
        </w:rPr>
        <w:t>　　第四节 中国棉衣市场存在的问题及障碍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中国棉衣市场发展潜力及发展趋势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四、棉衣产业该战略的SWOT分析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五、棉衣产业该战略的典型企业分析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棉衣产业市场五种竞争动力模式结构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棉衣产业市场核心竞争力的塑造要素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棉衣产业市场不同市场地位的竞争策略分析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棉衣产业市场竞争案例分析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中国棉衣产业发展环境预测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中国棉衣产业发展预测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中国棉衣市场发展预测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一、2025-2031年中国棉衣市场需求预测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二、2025-2031年中国棉衣市场结构预测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三、2025-2031年中国棉衣市场集中度预测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四、2025-2031年中国棉衣市场供给预测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五、2025-2031年中国棉衣市场价格预测</w:t>
      </w:r>
      <w:r>
        <w:rPr>
          <w:rFonts w:hint="eastAsia"/>
        </w:rPr>
        <w:br/>
      </w:r>
      <w:r>
        <w:rPr>
          <w:rFonts w:hint="eastAsia"/>
        </w:rPr>
        <w:t>　　第四节 中国棉衣产业竞争发展趋势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中国棉衣产业市场投资优势分析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中国棉衣产业市场投资劣势分析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中国棉衣产业市场投资机会分析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中国棉衣产业市场投资风险分析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中国棉衣产业竞争策略建议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中国棉衣市场竞争策略建议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棉衣行业历程</w:t>
      </w:r>
      <w:r>
        <w:rPr>
          <w:rFonts w:hint="eastAsia"/>
        </w:rPr>
        <w:br/>
      </w:r>
      <w:r>
        <w:rPr>
          <w:rFonts w:hint="eastAsia"/>
        </w:rPr>
        <w:t>　　图表 棉衣行业生命周期</w:t>
      </w:r>
      <w:r>
        <w:rPr>
          <w:rFonts w:hint="eastAsia"/>
        </w:rPr>
        <w:br/>
      </w:r>
      <w:r>
        <w:rPr>
          <w:rFonts w:hint="eastAsia"/>
        </w:rPr>
        <w:t>　　图表 棉衣行业产业链分析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2019-2024年棉衣行业市场容量统计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2019-2024年中国棉衣行业市场规模及增长情况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2019-2024年中国棉衣行业运营能力分析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2019-2024年中国棉衣行业偿债能力分析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2019-2024年中国棉衣行业发展能力分析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2019-2024年中国棉衣行业经营效益分析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ac84bb3c544f6" w:history="1">
        <w:r>
          <w:rPr>
            <w:rStyle w:val="Hyperlink"/>
          </w:rPr>
          <w:t>2025-2031年中国棉衣产业市场调研及发展前景预测报告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ac84bb3c544f6" w:history="1">
        <w:r>
          <w:rPr>
            <w:rStyle w:val="Hyperlink"/>
          </w:rPr>
          <w:t>https://www.20087.com/8/59/MianYiFaZhanQuShi.html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热点：女运动上衣单件长袖、棉衣可以用洗衣机洗吗、今年流行什么衣服女款冬季、棉衣成坨了怎么恢复蓬松、西裤、棉衣卫、晋江棉服男最新款式、棉衣服洗了会缩水吗、女士棉袄最新款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9ecce749e4d8f" w:history="1">
      <w:r>
        <w:rPr>
          <w:rStyle w:val="Hyperlink"/>
        </w:rPr>
        <w:t>2025-2031年中国棉衣产业市场调研及发展前景预测报告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MianYiFaZhanQuShi.html" TargetMode="External" Id="R456ac84bb3c5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MianYiFaZhanQuShi.html" TargetMode="External" Id="R6659ecce749e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2024-12-09T00:56:00Z</dcterms:created>
  <dcterms:modified xsi:type="dcterms:W3CDTF">2024-12-09T01:56:00Z</dcterms:modified>
  <dc:subject>2025-2031年中国棉衣产业市场调研及发展前景预测报告</dc:subject>
  <dc:title>2025-2031年中国棉衣产业市场调研及发展前景预测报告</dc:title>
  <cp:keywords>2025-2031年中国棉衣产业市场调研及发展前景预测报告</cp:keywords>
  <dc:description>2025-2031年中国棉衣产业市场调研及发展前景预测报告</dc:description>
</cp:coreProperties>
</file>