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e2bb2bdb4b4229" w:history="1">
              <w:r>
                <w:rPr>
                  <w:rStyle w:val="Hyperlink"/>
                </w:rPr>
                <w:t>中国皮革市场研究及投资前景展望报告（2026-2032年）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e2bb2bdb4b4229" w:history="1">
              <w:r>
                <w:rPr>
                  <w:rStyle w:val="Hyperlink"/>
                </w:rPr>
                <w:t>中国皮革市场研究及投资前景展望报告（2026-2032年）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e2bb2bdb4b4229" w:history="1">
                <w:r>
                  <w:rPr>
                    <w:rStyle w:val="Hyperlink"/>
                  </w:rPr>
                  <w:t>https://www.20087.com/5/7A/PiGeShiChangQianJing.html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是经过鞣制和其他化学处理的动物皮，广泛应用于鞋类、服装、家具等领域。近年来，随着消费者对高品质生活追求的提升，皮革制品市场需求稳步增长。目前，皮革制品不仅注重质感和耐用性，还追求设计感和时尚性。此外，随着环保意识的增强，皮革行业也在积极寻求可持续发展的途径，如采用更环保的鞣制工艺、推广生态皮革等。</w:t>
      </w:r>
      <w:r>
        <w:rPr>
          <w:rFonts w:hint="eastAsia"/>
        </w:rPr>
        <w:br/>
      </w:r>
      <w:r>
        <w:rPr>
          <w:rFonts w:hint="eastAsia"/>
        </w:rPr>
        <w:t>　　未来，皮革行业的发展将更加注重可持续性和创新。市场调研网指出，一方面，随着环保法规的日趋严格和消费者对环保产品的需求增加，皮革行业将更加注重采用绿色材料和环保工艺，减少生产过程中的污染。另一方面，随着设计风格的多样化，皮革制品将更加注重创新设计，如融合传统文化元素、采用新型材料等，以满足不同消费者的审美需求。此外，随着智能制造技术的应用，皮革加工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e2bb2bdb4b4229" w:history="1">
        <w:r>
          <w:rPr>
            <w:rStyle w:val="Hyperlink"/>
          </w:rPr>
          <w:t>中国皮革市场研究及投资前景展望报告（2026-2032年）</w:t>
        </w:r>
      </w:hyperlink>
      <w:r>
        <w:rPr>
          <w:rFonts w:hint="eastAsia"/>
        </w:rPr>
        <w:t>》，2025年皮革行业市场规模达 亿元，预计2032年市场规模将达 亿元，期间年均复合增长率（CAGR）达 %。报告基于对皮革行业的长期监测研究，结合皮革行业供需关系变化规律、产品消费结构、应用领域拓展、市场发展环境及政策支持等多维度分析，采用定量与定性相结合的科学方法，对行业内重点企业进行了系统研究。报告全面呈现了皮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2025-2026年全球皮革市场现状及发展趋势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全球皮革市场现状及发展趋势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一、全球皮革产业竞争现状</w:t>
      </w:r>
      <w:r>
        <w:rPr>
          <w:rFonts w:hint="eastAsia"/>
        </w:rPr>
        <w:br/>
      </w:r>
      <w:r>
        <w:rPr>
          <w:rFonts w:hint="eastAsia"/>
        </w:rPr>
        <w:t>　　　　二、全球皮革产业投资状况</w:t>
      </w:r>
      <w:r>
        <w:rPr>
          <w:rFonts w:hint="eastAsia"/>
        </w:rPr>
        <w:br/>
      </w:r>
      <w:r>
        <w:rPr>
          <w:rFonts w:hint="eastAsia"/>
        </w:rPr>
        <w:t>　　　　三、全球皮革产业市场发展趋势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全球主要国家皮革市场现状及发展趋势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一、A国家地区皮革市场现状及发展趋势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2021-2026年皮革产业市场规模状况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2021-2026年皮革产业投资状况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全球主要国家地区皮革产业现状及产业转移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全球皮革市场经营模式现状及发展趋势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中国皮革产业链发展状况分析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中国皮革产业发展分析</w:t>
      </w:r>
      <w:r>
        <w:rPr>
          <w:rFonts w:hint="eastAsia"/>
        </w:rPr>
        <w:br/>
      </w:r>
      <w:r>
        <w:rPr>
          <w:rFonts w:hint="eastAsia"/>
        </w:rPr>
        <w:t>　　第一节 中国皮革产业发展现状</w:t>
      </w:r>
      <w:r>
        <w:rPr>
          <w:rFonts w:hint="eastAsia"/>
        </w:rPr>
        <w:br/>
      </w:r>
      <w:r>
        <w:rPr>
          <w:rFonts w:hint="eastAsia"/>
        </w:rPr>
        <w:t>　　第二节 中国皮革产业国际地位现状</w:t>
      </w:r>
      <w:r>
        <w:rPr>
          <w:rFonts w:hint="eastAsia"/>
        </w:rPr>
        <w:br/>
      </w:r>
      <w:r>
        <w:rPr>
          <w:rFonts w:hint="eastAsia"/>
        </w:rPr>
        <w:t>　　第三节 中国皮革产业经济运行现状</w:t>
      </w:r>
      <w:r>
        <w:rPr>
          <w:rFonts w:hint="eastAsia"/>
        </w:rPr>
        <w:br/>
      </w:r>
      <w:r>
        <w:rPr>
          <w:rFonts w:hint="eastAsia"/>
        </w:rPr>
        <w:t>　　第四节 中国皮革产业运营模式现状</w:t>
      </w:r>
      <w:r>
        <w:rPr>
          <w:rFonts w:hint="eastAsia"/>
        </w:rPr>
        <w:br/>
      </w:r>
      <w:r>
        <w:rPr>
          <w:rFonts w:hint="eastAsia"/>
        </w:rPr>
        <w:t>　　第五节 中国皮革产业存在的问题及发展策略分析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中国皮革产业发展趋势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中国皮革市场现状及发展趋势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中国皮革市场供给状况</w:t>
      </w:r>
      <w:r>
        <w:rPr>
          <w:rFonts w:hint="eastAsia"/>
        </w:rPr>
        <w:br/>
      </w:r>
      <w:r>
        <w:rPr>
          <w:rFonts w:hint="eastAsia"/>
        </w:rPr>
        <w:t>　　第二节 中国皮革市场需求状况</w:t>
      </w:r>
      <w:r>
        <w:rPr>
          <w:rFonts w:hint="eastAsia"/>
        </w:rPr>
        <w:br/>
      </w:r>
      <w:r>
        <w:rPr>
          <w:rFonts w:hint="eastAsia"/>
        </w:rPr>
        <w:t>　　第三节 中国皮革市场结构状况</w:t>
      </w:r>
      <w:r>
        <w:rPr>
          <w:rFonts w:hint="eastAsia"/>
        </w:rPr>
        <w:br/>
      </w:r>
      <w:r>
        <w:rPr>
          <w:rFonts w:hint="eastAsia"/>
        </w:rPr>
        <w:t>　　第四节 中国皮革市场存在的问题及发展策略分析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中国皮革市场发展潜力及发展趋势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中国皮革产业基本竞争战略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四、皮革产业该战略的SWOT分析</w:t>
      </w:r>
      <w:r>
        <w:rPr>
          <w:rFonts w:hint="eastAsia"/>
        </w:rPr>
        <w:br/>
      </w:r>
      <w:r>
        <w:rPr>
          <w:rFonts w:hint="eastAsia"/>
        </w:rPr>
        <w:t>　　　　五、皮革产业该战略的典型企业分析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中国皮革产业市场竞争分析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中国皮革产业市场营销策略竞争分析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国外领先企业在中国皮革产业市场竞争策略研究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中国皮革产业市场发展预测</w:t>
      </w:r>
      <w:r>
        <w:rPr>
          <w:rFonts w:hint="eastAsia"/>
        </w:rPr>
        <w:br/>
      </w:r>
      <w:r>
        <w:rPr>
          <w:rFonts w:hint="eastAsia"/>
        </w:rPr>
        <w:t>　　第一节 中国皮革产业发展环境预测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中国皮革市场发展预测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一、2026-2032年中国皮革市场需求预测分析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二、2021-2032年中国皮革市场结构预测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三、2021-2032年中国皮革市场集中度预测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四、2021-2032年中国皮革市场供给预测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五、2021-2032年中国皮革市场价格预测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中国皮革产业市场投资机会与风险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中国皮革产业市场投资优势分析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中国皮革产业市场投资劣势分析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中国皮革产业市场投资机会分析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中国皮革产业市场投资风险分析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中国皮革产业市场竞争策略建议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中国皮革产业竞争战略建议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中智:林：中国皮革市场竞争策略建议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e2bb2bdb4b4229" w:history="1">
        <w:r>
          <w:rPr>
            <w:rStyle w:val="Hyperlink"/>
          </w:rPr>
          <w:t>中国皮革市场研究及投资前景展望报告（2026-2032年）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e2bb2bdb4b4229" w:history="1">
        <w:r>
          <w:rPr>
            <w:rStyle w:val="Hyperlink"/>
          </w:rPr>
          <w:t>https://www.20087.com/5/7A/PiGeShiChangQianJing.html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热点：皮革与真皮的区别、皮革上的污渍怎么去掉、皮革包括真皮吗、皮革和真皮的区别、皮夹克有必要买吗、皮革胃、皮革怎么读、皮革算不算真皮、dia0皮大衣怎么写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7f92705e3e4f16" w:history="1">
      <w:r>
        <w:rPr>
          <w:rStyle w:val="Hyperlink"/>
        </w:rPr>
        <w:t>中国皮革市场研究及投资前景展望报告（2026-2032年）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PiGeShiChangQianJing.html" TargetMode="External" Id="R7ce2bb2bdb4b42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PiGeShiChangQianJing.html" TargetMode="External" Id="Rea7f92705e3e4f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2026-05-06T02:13:00Z</dcterms:created>
  <dcterms:modified xsi:type="dcterms:W3CDTF">2026-05-06T03:13:00Z</dcterms:modified>
  <dc:subject>中国皮革市场研究及投资前景展望报告（2026-2032年）</dc:subject>
  <dc:title>中国皮革市场研究及投资前景展望报告（2026-2032年）</dc:title>
  <cp:keywords>中国皮革市场研究及投资前景展望报告（2026-2032年）</cp:keywords>
  <dc:description>中国皮革市场研究及投资前景展望报告（2026-2032年）</dc:description>
</cp:coreProperties>
</file>