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34675a2af4be0" w:history="1">
              <w:r>
                <w:rPr>
                  <w:rStyle w:val="Hyperlink"/>
                </w:rPr>
                <w:t>2025年中国毛纺织加工行业现状调研及发展趋势预测报告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34675a2af4be0" w:history="1">
              <w:r>
                <w:rPr>
                  <w:rStyle w:val="Hyperlink"/>
                </w:rPr>
                <w:t>2025年中国毛纺织加工行业现状调研及发展趋势预测报告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34675a2af4be0" w:history="1">
                <w:r>
                  <w:rPr>
                    <w:rStyle w:val="Hyperlink"/>
                  </w:rPr>
                  <w:t>https://www.20087.com/M_FangZhiFuZhuang/A8/MaoFangZhiJiaGongFaZhanQuShiFenXi.html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产业历史悠久，是传统纺织业的重要组成部分。近年来，随着消费者对高品质、个性化产品需求的增长，以及对可持续时尚的关注，毛纺织加工行业正经历着转型升级。天然羊毛和其他动物纤维因其独特的保暖性和舒适感而备受推崇，同时，环保染色和循环利用技术的应用也在逐步推广。</w:t>
      </w:r>
      <w:r>
        <w:rPr>
          <w:rFonts w:hint="eastAsia"/>
        </w:rPr>
        <w:br/>
      </w:r>
      <w:r>
        <w:rPr>
          <w:rFonts w:hint="eastAsia"/>
        </w:rPr>
        <w:t>　　未来，毛纺织加工将更加注重创新纤维材料的开发，比如改良羊毛品种以提高纤维的强度和耐用性。同时，数字化设计和3D打印技术的应用将推动个性化定制服务的发展，满足消费者对独特风格的追求。可持续性将是行业发展的核心议题，包括减少水和化学染料的使用，以及采用再生纤维和生态染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中国毛纺织加工行业发展背景</w:t>
      </w:r>
      <w:r>
        <w:rPr>
          <w:rFonts w:hint="eastAsia"/>
        </w:rPr>
        <w:br/>
      </w:r>
      <w:r>
        <w:rPr>
          <w:rFonts w:hint="eastAsia"/>
        </w:rPr>
        <w:t>　　第一节 毛纺织加工行业定义及分类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毛纺织加工行业统计标准</w:t>
      </w:r>
      <w:r>
        <w:rPr>
          <w:rFonts w:hint="eastAsia"/>
        </w:rPr>
        <w:br/>
      </w:r>
      <w:r>
        <w:rPr>
          <w:rFonts w:hint="eastAsia"/>
        </w:rPr>
        <w:t>　　　　一、毛纺织加工行业统计部门和统计口径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二、毛纺织加工行业统计方法</w:t>
      </w:r>
      <w:r>
        <w:rPr>
          <w:rFonts w:hint="eastAsia"/>
        </w:rPr>
        <w:br/>
      </w:r>
      <w:r>
        <w:rPr>
          <w:rFonts w:hint="eastAsia"/>
        </w:rPr>
        <w:t>　　　　三、毛纺织加工行业数据种类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中国毛纺织加工行业产业链分析</w:t>
      </w:r>
      <w:r>
        <w:rPr>
          <w:rFonts w:hint="eastAsia"/>
        </w:rPr>
        <w:br/>
      </w:r>
      <w:r>
        <w:rPr>
          <w:rFonts w:hint="eastAsia"/>
        </w:rPr>
        <w:t>　　第一节 毛纺织加工行业产业链简介</w:t>
      </w:r>
      <w:r>
        <w:rPr>
          <w:rFonts w:hint="eastAsia"/>
        </w:rPr>
        <w:br/>
      </w:r>
      <w:r>
        <w:rPr>
          <w:rFonts w:hint="eastAsia"/>
        </w:rPr>
        <w:t>　　第二节 毛纺织加工行业下游产业分析</w:t>
      </w:r>
      <w:r>
        <w:rPr>
          <w:rFonts w:hint="eastAsia"/>
        </w:rPr>
        <w:br/>
      </w:r>
      <w:r>
        <w:rPr>
          <w:rFonts w:hint="eastAsia"/>
        </w:rPr>
        <w:t>　　　　一、西服市场景气度分析</w:t>
      </w:r>
      <w:r>
        <w:rPr>
          <w:rFonts w:hint="eastAsia"/>
        </w:rPr>
        <w:br/>
      </w:r>
      <w:r>
        <w:rPr>
          <w:rFonts w:hint="eastAsia"/>
        </w:rPr>
        <w:t>　　　　二、羊绒及羊毛衫市场景气度分析</w:t>
      </w:r>
      <w:r>
        <w:rPr>
          <w:rFonts w:hint="eastAsia"/>
        </w:rPr>
        <w:br/>
      </w:r>
      <w:r>
        <w:rPr>
          <w:rFonts w:hint="eastAsia"/>
        </w:rPr>
        <w:t>　　　　三、防寒服市场景气度分析</w:t>
      </w:r>
      <w:r>
        <w:rPr>
          <w:rFonts w:hint="eastAsia"/>
        </w:rPr>
        <w:br/>
      </w:r>
      <w:r>
        <w:rPr>
          <w:rFonts w:hint="eastAsia"/>
        </w:rPr>
        <w:t>　　　　四、童装市场景气度分析</w:t>
      </w:r>
      <w:r>
        <w:rPr>
          <w:rFonts w:hint="eastAsia"/>
        </w:rPr>
        <w:br/>
      </w:r>
      <w:r>
        <w:rPr>
          <w:rFonts w:hint="eastAsia"/>
        </w:rPr>
        <w:t>　　　　五、内衣市场景气度分析</w:t>
      </w:r>
      <w:r>
        <w:rPr>
          <w:rFonts w:hint="eastAsia"/>
        </w:rPr>
        <w:br/>
      </w:r>
      <w:r>
        <w:rPr>
          <w:rFonts w:hint="eastAsia"/>
        </w:rPr>
        <w:t>　　第三节 毛纺织加工行业上游产业分析</w:t>
      </w:r>
      <w:r>
        <w:rPr>
          <w:rFonts w:hint="eastAsia"/>
        </w:rPr>
        <w:br/>
      </w:r>
      <w:r>
        <w:rPr>
          <w:rFonts w:hint="eastAsia"/>
        </w:rPr>
        <w:t>　　　　一、羊毛市场供给现状及价格走势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二、羊绒市场供给现状及价格走势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三、兔毛市场供给现状及价格走势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四、兔绒市场供给现状及价格走势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五、驼绒市场供给现状及价格走势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二、国际毛纺织加工市场竞争状况分析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2025-2031年中国毛纺织加工发展趋势分析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2025-2031年中国毛纺织加工产业前景展望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一、2025年中国毛纺织加工发展形势分析</w:t>
      </w:r>
      <w:r>
        <w:rPr>
          <w:rFonts w:hint="eastAsia"/>
        </w:rPr>
        <w:br/>
      </w:r>
      <w:r>
        <w:rPr>
          <w:rFonts w:hint="eastAsia"/>
        </w:rPr>
        <w:t>　　　　二、发展毛纺织加工产业的机遇及趋势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三、未来10年中国毛纺织加工产业发展规划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四、2025-2031年中国毛纺织加工产量预测</w:t>
      </w:r>
      <w:r>
        <w:rPr>
          <w:rFonts w:hint="eastAsia"/>
        </w:rPr>
        <w:br/>
      </w:r>
      <w:r>
        <w:rPr>
          <w:rFonts w:hint="eastAsia"/>
        </w:rPr>
        <w:t>　　第二节 2025-2031年毛纺织加工产业发展趋势探讨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一、2025-2031年毛纺织加工产业前景展望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二、2025-2031年毛纺织加工产业发展目标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中智林－济研：行业专家建议</w:t>
      </w:r>
      <w:r>
        <w:rPr>
          <w:rFonts w:hint="eastAsia"/>
        </w:rPr>
        <w:br/>
      </w:r>
      <w:r>
        <w:rPr>
          <w:rFonts w:hint="eastAsia"/>
        </w:rPr>
        <w:t>　　图表 1：2019-2024年毛纺织加工行业工业总产值及其在GDP中的比重</w:t>
      </w:r>
      <w:r>
        <w:rPr>
          <w:rFonts w:hint="eastAsia"/>
        </w:rPr>
        <w:br/>
      </w:r>
      <w:r>
        <w:rPr>
          <w:rFonts w:hint="eastAsia"/>
        </w:rPr>
        <w:t>　　图表 2：毛纺织加工行业产业链示意图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3：2025年中国西服套装市场产量月度统计表（单位：万件）</w:t>
      </w:r>
      <w:r>
        <w:rPr>
          <w:rFonts w:hint="eastAsia"/>
        </w:rPr>
        <w:br/>
      </w:r>
      <w:r>
        <w:rPr>
          <w:rFonts w:hint="eastAsia"/>
        </w:rPr>
        <w:t>　　图表 4：2025年男西装重点大型百货商场销量情况（单位：百件）</w:t>
      </w:r>
      <w:r>
        <w:rPr>
          <w:rFonts w:hint="eastAsia"/>
        </w:rPr>
        <w:br/>
      </w:r>
      <w:r>
        <w:rPr>
          <w:rFonts w:hint="eastAsia"/>
        </w:rPr>
        <w:t>　　图表 5：2025年西裤十大主销商场销量情况（单位：百条）</w:t>
      </w:r>
      <w:r>
        <w:rPr>
          <w:rFonts w:hint="eastAsia"/>
        </w:rPr>
        <w:br/>
      </w:r>
      <w:r>
        <w:rPr>
          <w:rFonts w:hint="eastAsia"/>
        </w:rPr>
        <w:t>　　图表 6：2025年羊绒及羊毛衫重点大型百货商场销量情况（单位：百件）</w:t>
      </w:r>
      <w:r>
        <w:rPr>
          <w:rFonts w:hint="eastAsia"/>
        </w:rPr>
        <w:br/>
      </w:r>
      <w:r>
        <w:rPr>
          <w:rFonts w:hint="eastAsia"/>
        </w:rPr>
        <w:t>　　图表 7：2025年全国重点大型百货商场防寒服销售情况（单位：百件）</w:t>
      </w:r>
      <w:r>
        <w:rPr>
          <w:rFonts w:hint="eastAsia"/>
        </w:rPr>
        <w:br/>
      </w:r>
      <w:r>
        <w:rPr>
          <w:rFonts w:hint="eastAsia"/>
        </w:rPr>
        <w:t>　　图表 8：2025年全国重点大型百货商场童装销售情况（单位：百件）</w:t>
      </w:r>
      <w:r>
        <w:rPr>
          <w:rFonts w:hint="eastAsia"/>
        </w:rPr>
        <w:br/>
      </w:r>
      <w:r>
        <w:rPr>
          <w:rFonts w:hint="eastAsia"/>
        </w:rPr>
        <w:t>　　图表 9：2025年全国重点大型百货商场的针织内衣销售情况（单位：百件）</w:t>
      </w:r>
      <w:r>
        <w:rPr>
          <w:rFonts w:hint="eastAsia"/>
        </w:rPr>
        <w:br/>
      </w:r>
      <w:r>
        <w:rPr>
          <w:rFonts w:hint="eastAsia"/>
        </w:rPr>
        <w:t>　　图表 10：2019-2024年世界羊毛产量（单位：千吨）</w:t>
      </w:r>
      <w:r>
        <w:rPr>
          <w:rFonts w:hint="eastAsia"/>
        </w:rPr>
        <w:br/>
      </w:r>
      <w:r>
        <w:rPr>
          <w:rFonts w:hint="eastAsia"/>
        </w:rPr>
        <w:t>　　图表 11：2019-2024年中国毛纺织加工行业销售规模和资产规模变化趋势图</w:t>
      </w:r>
      <w:r>
        <w:rPr>
          <w:rFonts w:hint="eastAsia"/>
        </w:rPr>
        <w:br/>
      </w:r>
      <w:r>
        <w:rPr>
          <w:rFonts w:hint="eastAsia"/>
        </w:rPr>
        <w:t>　　图表 12：2025年中国毛纺织加工行业前10名厂商销售额及销售份额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13：2019-2024年毛纺织加工行业销售集中度变化图</w:t>
      </w:r>
      <w:r>
        <w:rPr>
          <w:rFonts w:hint="eastAsia"/>
        </w:rPr>
        <w:br/>
      </w:r>
      <w:r>
        <w:rPr>
          <w:rFonts w:hint="eastAsia"/>
        </w:rPr>
        <w:t>　　图表 14：2025年中国毛纺织加工行业前10名厂商资产规模</w:t>
      </w:r>
      <w:r>
        <w:rPr>
          <w:rFonts w:hint="eastAsia"/>
        </w:rPr>
        <w:br/>
      </w:r>
      <w:r>
        <w:rPr>
          <w:rFonts w:hint="eastAsia"/>
        </w:rPr>
        <w:t>　　图表 15：2019-2024年毛纺织加工行业资产集中度变化图</w:t>
      </w:r>
      <w:r>
        <w:rPr>
          <w:rFonts w:hint="eastAsia"/>
        </w:rPr>
        <w:br/>
      </w:r>
      <w:r>
        <w:rPr>
          <w:rFonts w:hint="eastAsia"/>
        </w:rPr>
        <w:t>　　图表 16：2025年中国毛纺织加工行业前10名厂商利润情况</w:t>
      </w:r>
      <w:r>
        <w:rPr>
          <w:rFonts w:hint="eastAsia"/>
        </w:rPr>
        <w:br/>
      </w:r>
      <w:r>
        <w:rPr>
          <w:rFonts w:hint="eastAsia"/>
        </w:rPr>
        <w:t>　　图表 17：2019-2024年毛纺织加工行业利润集中度变化图</w:t>
      </w:r>
      <w:r>
        <w:rPr>
          <w:rFonts w:hint="eastAsia"/>
        </w:rPr>
        <w:br/>
      </w:r>
      <w:r>
        <w:rPr>
          <w:rFonts w:hint="eastAsia"/>
        </w:rPr>
        <w:t>　　图表 18：2025年中国毛纺织加工市场竞争格局</w:t>
      </w:r>
      <w:r>
        <w:rPr>
          <w:rFonts w:hint="eastAsia"/>
        </w:rPr>
        <w:br/>
      </w:r>
      <w:r>
        <w:rPr>
          <w:rFonts w:hint="eastAsia"/>
        </w:rPr>
        <w:t>　　图表 19：中国毛纺织加工行业竞争力10强企业</w:t>
      </w:r>
      <w:r>
        <w:rPr>
          <w:rFonts w:hint="eastAsia"/>
        </w:rPr>
        <w:br/>
      </w:r>
      <w:r>
        <w:rPr>
          <w:rFonts w:hint="eastAsia"/>
        </w:rPr>
        <w:t>　　图表 20：全国15个毛纺织加工行业产业集群城镇</w:t>
      </w:r>
      <w:r>
        <w:rPr>
          <w:rFonts w:hint="eastAsia"/>
        </w:rPr>
        <w:br/>
      </w:r>
      <w:r>
        <w:rPr>
          <w:rFonts w:hint="eastAsia"/>
        </w:rPr>
        <w:t>　　图表 21：2025年毛纺织加工行业企业的所有制结构特征（单位：个，亿元）</w:t>
      </w:r>
      <w:r>
        <w:rPr>
          <w:rFonts w:hint="eastAsia"/>
        </w:rPr>
        <w:br/>
      </w:r>
      <w:r>
        <w:rPr>
          <w:rFonts w:hint="eastAsia"/>
        </w:rPr>
        <w:t>　　图表 22：毛纺织加工行业不同经济类型企业的财务状况比较（一）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图表 23：毛纺织加工行业不同经济类型企业的财务状况比较（二）</w:t>
      </w:r>
      <w:r>
        <w:rPr>
          <w:rFonts w:hint="eastAsia"/>
        </w:rPr>
        <w:br/>
      </w:r>
      <w:r>
        <w:rPr>
          <w:rFonts w:hint="eastAsia"/>
        </w:rPr>
        <w:t>　　图表 24：2025年中国毛纺织加工行业不同经济类型企业销售收入比较（单位：亿元）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25：2025年中国毛纺织加工行业销售收入按经济类型百分比</w:t>
      </w:r>
      <w:r>
        <w:rPr>
          <w:rFonts w:hint="eastAsia"/>
        </w:rPr>
        <w:br/>
      </w:r>
      <w:r>
        <w:rPr>
          <w:rFonts w:hint="eastAsia"/>
        </w:rPr>
        <w:t>　　图表 26：2019-2024年行业经济类型占比（按销售收入）</w:t>
      </w:r>
      <w:r>
        <w:rPr>
          <w:rFonts w:hint="eastAsia"/>
        </w:rPr>
        <w:br/>
      </w:r>
      <w:r>
        <w:rPr>
          <w:rFonts w:hint="eastAsia"/>
        </w:rPr>
        <w:t>　　图表 27：2019-2024年行业经济类型集中度变化趋势图（按销售收入）</w:t>
      </w:r>
      <w:r>
        <w:rPr>
          <w:rFonts w:hint="eastAsia"/>
        </w:rPr>
        <w:br/>
      </w:r>
      <w:r>
        <w:rPr>
          <w:rFonts w:hint="eastAsia"/>
        </w:rPr>
        <w:t>　　图表 28：2025年中国毛纺织加工行业投资兼并与重组概况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34675a2af4be0" w:history="1">
        <w:r>
          <w:rPr>
            <w:rStyle w:val="Hyperlink"/>
          </w:rPr>
          <w:t>2025年中国毛纺织加工行业现状调研及发展趋势预测报告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34675a2af4be0" w:history="1">
        <w:r>
          <w:rPr>
            <w:rStyle w:val="Hyperlink"/>
          </w:rPr>
          <w:t>https://www.20087.com/M_FangZhiFuZhuang/A8/MaoFangZhiJiaGongFaZhanQuShiFenXi.html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74ae94d434329" w:history="1">
      <w:r>
        <w:rPr>
          <w:rStyle w:val="Hyperlink"/>
        </w:rPr>
        <w:t>2025年中国毛纺织加工行业现状调研及发展趋势预测报告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8/MaoFangZhiJiaGongFaZhanQuShiFenXi.html" TargetMode="External" Id="Re0c34675a2af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8/MaoFangZhiJiaGongFaZhanQuShiFenXi.html" TargetMode="External" Id="R4fb74ae94d43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2024-11-06T07:05:00Z</dcterms:created>
  <dcterms:modified xsi:type="dcterms:W3CDTF">2024-11-06T08:05:00Z</dcterms:modified>
  <dc:subject>2025年中国毛纺织加工行业现状调研及发展趋势预测报告</dc:subject>
  <dc:title>2025年中国毛纺织加工行业现状调研及发展趋势预测报告</dc:title>
  <cp:keywords>2025年中国毛纺织加工行业现状调研及发展趋势预测报告</cp:keywords>
  <dc:description>2025年中国毛纺织加工行业现状调研及发展趋势预测报告</dc:description>
</cp:coreProperties>
</file>