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2dca2e3734117" w:history="1">
              <w:r>
                <w:rPr>
                  <w:rStyle w:val="Hyperlink"/>
                </w:rPr>
                <w:t>2026-2032年全球与中国可变形显示器行业发展研及市场前景预测报告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2dca2e3734117" w:history="1">
              <w:r>
                <w:rPr>
                  <w:rStyle w:val="Hyperlink"/>
                </w:rPr>
                <w:t>2026-2032年全球与中国可变形显示器行业发展研及市场前景预测报告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2dca2e3734117" w:history="1">
                <w:r>
                  <w:rPr>
                    <w:rStyle w:val="Hyperlink"/>
                  </w:rPr>
                  <w:t>https://www.20087.com/0/90/KeBianXingXianShiQiDeQianJingQuShi.html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形显示器是下一代人机交互界面，涵盖柔性OLED、电子纸及电致变色等多种技术路径，具备弯曲、卷曲、折叠甚至拉伸的物理形变能力，适用于可穿戴设备、车载显示、智能家居及特种军事场景。当前量产产品以单轴折叠或固定曲面为主，核心挑战在于反复弯折下的像素层断裂、封装失效及触控精度下降。材料层面，超薄玻璃（UTG）、聚酰亚胺基板及自修复弹性体是研发重点；驱动电路则需采用柔性TFT或金属网格方案以维持信号完整性。尽管消费电子领域已有折叠手机落地，但成本高、耐用性疑虑及内容生态适配滞后限制其大规模普及。</w:t>
      </w:r>
      <w:r>
        <w:rPr>
          <w:rFonts w:hint="eastAsia"/>
        </w:rPr>
        <w:br/>
      </w:r>
      <w:r>
        <w:rPr>
          <w:rFonts w:hint="eastAsia"/>
        </w:rPr>
        <w:t>　　未来，可变形显示器将向全柔性、高可靠与多功能融合方向突破。市场调研网认为，多稳态形变技术（如记忆合金骨架）可实现任意角度悬停而不耗能；而集成压力传感、温度响应或光致变色功能的“智能皮肤”式显示器将拓展至健康监测与环境交互领域。在制造端，卷对卷（R2R）印刷工艺有望大幅降低柔性面板成本。此外，标准化铰链接口与操作系统级形变适配框架将加速应用生态成熟。长远看，可变形显示器将超越传统屏幕概念，成为无缝融入物理空间的动态信息表皮，在虚实融合时代重构人与数字世界的接触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2dca2e3734117" w:history="1">
        <w:r>
          <w:rPr>
            <w:rStyle w:val="Hyperlink"/>
          </w:rPr>
          <w:t>2026-2032年全球与中国可变形显示器行业发展研及市场前景预测报告</w:t>
        </w:r>
      </w:hyperlink>
      <w:r>
        <w:rPr>
          <w:rFonts w:hint="eastAsia"/>
        </w:rPr>
        <w:t>》，2025年可变形显示器行业市场规模达 亿元，预计2032年市场规模将达 亿元，期间年均复合增长率（CAGR）达 %。报告系统梳理了可变形显示器行业的市场规模、技术现状及产业链结构，结合详实数据分析了可变形显示器行业需求、价格动态与竞争格局，科学预测了可变形显示器发展趋势与市场前景，重点解读了行业内重点企业的战略布局与品牌影响力，同时对市场竞争与集中度进行了评估。此外，报告还细分了市场领域，揭示了可变形显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按产品类型细分，全球可变形显示器市场规模2021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小于3毫米</w:t>
      </w:r>
      <w:r>
        <w:rPr>
          <w:rFonts w:hint="eastAsia"/>
        </w:rPr>
        <w:br/>
      </w:r>
      <w:r>
        <w:rPr>
          <w:rFonts w:hint="eastAsia"/>
        </w:rPr>
        <w:t>　　　　1.3.3 3-5毫米</w:t>
      </w:r>
      <w:r>
        <w:rPr>
          <w:rFonts w:hint="eastAsia"/>
        </w:rPr>
        <w:br/>
      </w:r>
      <w:r>
        <w:rPr>
          <w:rFonts w:hint="eastAsia"/>
        </w:rPr>
        <w:t>　　　　1.3.4 大于5毫米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按应用细分，全球可变形显示器市场规模2021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商业显示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可变形显示器行业发展总体概况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可变形显示器行业发展主要特点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可变形显示器行业发展影响因素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可变形显示器有利因素</w:t>
      </w:r>
      <w:r>
        <w:rPr>
          <w:rFonts w:hint="eastAsia"/>
        </w:rPr>
        <w:br/>
      </w:r>
      <w:r>
        <w:rPr>
          <w:rFonts w:hint="eastAsia"/>
        </w:rPr>
        <w:t>　　　　1.5.3 .2 可变形显示器不利因素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全球市场，近三年可变形显示器主要企业占有率及排名（按销量）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可变形显示器主要企业在国际市场占有率（按销量，2023-2026）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2025年可变形显示器主要企业在国际市场排名（按销量）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全球市场主要企业可变形显示器销量（2023-2026）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全球市场，近三年可变形显示器主要企业占有率及排名（按收入）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可变形显示器主要企业在国际市场占有率（按收入，2023-2026）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2025年可变形显示器主要企业在国际市场排名（按收入）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全球市场主要企业可变形显示器销售收入（2023-2026）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全球市场主要企业可变形显示器销售价格（2023-2026）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中国市场，近三年可变形显示器主要企业占有率及排名（按销量）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可变形显示器主要企业在中国市场占有率（按销量，2023-2026）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2025年可变形显示器主要企业在中国市场排名（按销量）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中国市场主要企业可变形显示器销量（2023-2026）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中国市场，近三年可变形显示器主要企业占有率及排名（按收入）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可变形显示器主要企业在中国市场占有率（按收入，2023-2026）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2025年可变形显示器主要企业在中国市场排名（按收入）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中国市场主要企业可变形显示器销售收入（2023-2026）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全球主要厂商可变形显示器总部及产地分布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全球主要厂商成立时间及可变形显示器商业化日期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全球主要厂商可变形显示器产品类型及应用</w:t>
      </w:r>
      <w:r>
        <w:rPr>
          <w:rFonts w:hint="eastAsia"/>
        </w:rPr>
        <w:br/>
      </w:r>
      <w:r>
        <w:rPr>
          <w:rFonts w:hint="eastAsia"/>
        </w:rPr>
        <w:t>　　2.9 可变形显示器行业集中度、竞争程度分析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可变形显示器行业集中度分析：2025年全球Top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全球可变形显示器第一梯队、第二梯队和第三梯队生产商（品牌）及市场份额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全球可变形显示器总体规模分析</w:t>
      </w:r>
      <w:r>
        <w:rPr>
          <w:rFonts w:hint="eastAsia"/>
        </w:rPr>
        <w:br/>
      </w:r>
      <w:r>
        <w:rPr>
          <w:rFonts w:hint="eastAsia"/>
        </w:rPr>
        <w:t>　　3.1 全球可变形显示器供需现状及预测（2021-2032）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全球可变形显示器产能、产量、产能利用率及发展趋势（2021-2032）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全球可变形显示器产量、需求量及发展趋势（2021-2032）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全球主要地区可变形显示器产量及发展趋势（2021-2032）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全球主要地区可变形显示器产量（2021-2026）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全球主要地区可变形显示器产量（2027-2032）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全球主要地区可变形显示器产量市场份额（2021-2032）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中国可变形显示器供需现状及预测（2021-2032）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中国可变形显示器产能、产量、产能利用率及发展趋势（2021-2032）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中国可变形显示器产量、市场需求量及发展趋势（2021-2032）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中国市场可变形显示器进出口（2021-2032）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全球可变形显示器销量及销售额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全球市场可变形显示器销售额（2021-2032）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全球市场可变形显示器价格趋势（2021-2032）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全球可变形显示器主要地区分析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全球主要地区可变形显示器市场规模分析：2021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全球主要地区可变形显示器销售收入及市场份额（2021-2026）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全球主要地区可变形显示器销售收入预测（2027-2032）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全球主要地区可变形显示器销量分析：2021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全球主要地区可变形显示器销量及市场份额预测（2027-2032）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中东市场可变形显示器销量、收入及增长率（2021-2032）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不同产品类型可变形显示器分析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全球不同产品类型可变形显示器收入（2021-2032）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全球不同产品类型可变形显示器收入及市场份额（2021-2026）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全球不同产品类型可变形显示器收入预测（2027-2032）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全球不同产品类型可变形显示器价格走势（2021-2032）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中国不同产品类型可变形显示器收入（2021-2032）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中国不同产品类型可变形显示器收入及市场份额（2021-2026）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中国不同产品类型可变形显示器收入预测（2027-2032）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不同应用可变形显示器分析</w:t>
      </w:r>
      <w:r>
        <w:rPr>
          <w:rFonts w:hint="eastAsia"/>
        </w:rPr>
        <w:br/>
      </w:r>
      <w:r>
        <w:rPr>
          <w:rFonts w:hint="eastAsia"/>
        </w:rPr>
        <w:t>　　7.1 全球不同应用可变形显示器销量（2021-2032）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全球不同应用可变形显示器收入（2021-2032）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全球不同应用可变形显示器收入及市场份额（2021-2026）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全球不同应用可变形显示器收入预测（2027-2032）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全球不同应用可变形显示器价格走势（2021-2032）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中国不同应用可变形显示器收入（2021-2032）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中国不同应用可变形显示器收入及市场份额（2021-2026）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中国不同应用可变形显示器收入预测（2027-2032）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可变形显示器行业发展趋势</w:t>
      </w:r>
      <w:r>
        <w:rPr>
          <w:rFonts w:hint="eastAsia"/>
        </w:rPr>
        <w:br/>
      </w:r>
      <w:r>
        <w:rPr>
          <w:rFonts w:hint="eastAsia"/>
        </w:rPr>
        <w:t>　　8.2 可变形显示器行业主要驱动因素</w:t>
      </w:r>
      <w:r>
        <w:rPr>
          <w:rFonts w:hint="eastAsia"/>
        </w:rPr>
        <w:br/>
      </w:r>
      <w:r>
        <w:rPr>
          <w:rFonts w:hint="eastAsia"/>
        </w:rPr>
        <w:t>　　8.3 可变形显示器中国企业SWOT分析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中国可变形显示器行业政策环境分析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可变形显示器行业产业链简介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可变形显示器行业供应链分析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可变形显示器主要原料及供应情况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可变形显示器行业采购模式</w:t>
      </w:r>
      <w:r>
        <w:rPr>
          <w:rFonts w:hint="eastAsia"/>
        </w:rPr>
        <w:br/>
      </w:r>
      <w:r>
        <w:rPr>
          <w:rFonts w:hint="eastAsia"/>
        </w:rPr>
        <w:t>　　9.3 可变形显示器行业生产模式</w:t>
      </w:r>
      <w:r>
        <w:rPr>
          <w:rFonts w:hint="eastAsia"/>
        </w:rPr>
        <w:br/>
      </w:r>
      <w:r>
        <w:rPr>
          <w:rFonts w:hint="eastAsia"/>
        </w:rPr>
        <w:t>　　9.4 可变形显示器行业销售模式及销售渠道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按产品类型细分，全球可变形显示器市场规模2021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按应用细分，全球可变形显示器市场规模（CAGR）2021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可变形显示器行业发展主要特点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可变形显示器行业发展有利因素分析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可变形显示器行业发展不利因素分析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进入可变形显示器行业壁垒</w:t>
      </w:r>
      <w:r>
        <w:rPr>
          <w:rFonts w:hint="eastAsia"/>
        </w:rPr>
        <w:br/>
      </w:r>
      <w:r>
        <w:rPr>
          <w:rFonts w:hint="eastAsia"/>
        </w:rPr>
        <w:t>　　表 7： 可变形显示器主要企业在国际市场占有率（按销量，2023-2026）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2025年可变形显示器主要企业在国际市场排名（按销量）&amp;（千件）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全球市场主要企业可变形显示器销量（2023-2026）&amp;（千件）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可变形显示器主要企业在国际市场占有率（按收入，2023-2026）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2025年可变形显示器主要企业在国际市场排名（按收入）&amp;（万元）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全球市场主要企业可变形显示器销售收入（2023-2026）&amp;（万元）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全球市场主要企业可变形显示器销售价格（2023-2026）&amp;（元/件）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可变形显示器主要企业在中国市场占有率（按销量，2023-2026）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2025年可变形显示器主要企业在中国市场排名（按销量）&amp;（千件）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中国市场主要企业可变形显示器销量（2023-2026）&amp;（千件）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可变形显示器主要企业在中国市场占有率（按收入，2023-2026）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2025年可变形显示器主要企业在中国市场排名（按收入）&amp;（万元）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中国市场主要企业可变形显示器销售收入（2023-2026）&amp;（万元）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全球主要厂商可变形显示器总部及产地分布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全球主要厂商成立时间及可变形显示器商业化日期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全球主要厂商可变形显示器产品类型及应用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2025年全球可变形显示器主要厂商市场地位（第一梯队、第二梯队和第三梯队）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全球可变形显示器市场投资、并购等现状分析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全球主要地区可变形显示器产量增速（CAGR）：（2021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全球主要地区可变形显示器产量（2021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全球主要地区可变形显示器产量（2021-2026）&amp;（千件）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全球主要地区可变形显示器产量（2027-2032）&amp;（千件）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全球主要地区可变形显示器产量市场份额（2021-2026）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全球主要地区可变形显示器产量市场份额（2027-2032）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中国市场可变形显示器产量、销量、进出口（2021-2026）&amp;（千件）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中国市场可变形显示器产量、销量、进出口预测（2027-2032）&amp;（千件）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全球主要地区可变形显示器销售收入增速：（2021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全球主要地区可变形显示器销售收入（2021-2026）&amp;（万元）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全球主要地区可变形显示器销售收入市场份额（2021-2026）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全球主要地区可变形显示器收入（2027-2032）&amp;（万元）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全球主要地区可变形显示器收入市场份额（2027-2032）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全球主要地区可变形显示器销量（千件）：2021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全球主要地区可变形显示器销量（2021-2026）&amp;（千件）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全球主要地区可变形显示器销量（2027-2032）&amp;（千件）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全球主要地区可变形显示器销量份额（2027-2032）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可变形显示器生产基地、销售区域、竞争对手及市场地位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可变形显示器销量（千件）、收入（万元）、价格（元/件）及毛利率（2021-2026）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全球不同产品类型可变形显示器销量（2021-2026）&amp;（千件）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全球不同产品类型可变形显示器销量预测（2027-2032）&amp;（千件）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全球不同产品类型可变形显示器收入（2021-2026）&amp;（万元）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全球不同产品类型可变形显示器收入市场份额（2021-2026）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全球不同产品类型可变形显示器收入预测（2027-2032）&amp;（万元）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全球不同产品类型可变形显示器收入市场份额预测（2027-2032）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中国不同产品类型可变形显示器销量（2021-2026）&amp;（千件）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中国不同产品类型可变形显示器销量预测（2027-2032）&amp;（千件）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中国不同产品类型可变形显示器收入（2021-2026）&amp;（万元）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中国不同产品类型可变形显示器收入市场份额（2021-2026）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中国不同产品类型可变形显示器收入预测（2027-2032）&amp;（万元）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中国不同产品类型可变形显示器收入市场份额预测（2027-2032）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全球不同应用可变形显示器销量（2021-2026）&amp;（千件）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全球不同应用可变形显示器销量预测（2027-2032）&amp;（千件）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全球不同应用可变形显示器收入（2021-2026）&amp;（万元）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全球不同应用可变形显示器收入市场份额（2021-2026）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全球不同应用可变形显示器收入预测（2027-2032）&amp;（万元）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全球不同应用可变形显示器收入市场份额预测（2027-2032）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中国不同应用可变形显示器销量（2021-2026）&amp;（千件）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中国不同应用可变形显示器销量预测（2027-2032）&amp;（千件）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中国不同应用可变形显示器收入（2021-2026）&amp;（万元）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中国不同应用可变形显示器收入市场份额（2021-2026）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中国不同应用可变形显示器收入预测（2027-2032）&amp;（万元）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中国不同应用可变形显示器收入市场份额预测（2027-2032）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可变形显示器行业发展趋势</w:t>
      </w:r>
      <w:r>
        <w:rPr>
          <w:rFonts w:hint="eastAsia"/>
        </w:rPr>
        <w:br/>
      </w:r>
      <w:r>
        <w:rPr>
          <w:rFonts w:hint="eastAsia"/>
        </w:rPr>
        <w:t>　　表 136： 可变形显示器行业主要驱动因素</w:t>
      </w:r>
      <w:r>
        <w:rPr>
          <w:rFonts w:hint="eastAsia"/>
        </w:rPr>
        <w:br/>
      </w:r>
      <w:r>
        <w:rPr>
          <w:rFonts w:hint="eastAsia"/>
        </w:rPr>
        <w:t>　　表 137： 可变形显示器行业供应链分析</w:t>
      </w:r>
      <w:r>
        <w:rPr>
          <w:rFonts w:hint="eastAsia"/>
        </w:rPr>
        <w:br/>
      </w:r>
      <w:r>
        <w:rPr>
          <w:rFonts w:hint="eastAsia"/>
        </w:rPr>
        <w:t>　　表 138： 可变形显示器上游原料供应商</w:t>
      </w:r>
      <w:r>
        <w:rPr>
          <w:rFonts w:hint="eastAsia"/>
        </w:rPr>
        <w:br/>
      </w:r>
      <w:r>
        <w:rPr>
          <w:rFonts w:hint="eastAsia"/>
        </w:rPr>
        <w:t>　　表 139： 可变形显示器主要地区不同应用客户分析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可变形显示器典型经销商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可变形显示器产品图片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全球不同产品类型可变形显示器销售额2021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全球不同产品类型可变形显示器市场份额2025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小于3毫米产品图片</w:t>
      </w:r>
      <w:r>
        <w:rPr>
          <w:rFonts w:hint="eastAsia"/>
        </w:rPr>
        <w:br/>
      </w:r>
      <w:r>
        <w:rPr>
          <w:rFonts w:hint="eastAsia"/>
        </w:rPr>
        <w:t>　　图 5： 3-5毫米产品图片</w:t>
      </w:r>
      <w:r>
        <w:rPr>
          <w:rFonts w:hint="eastAsia"/>
        </w:rPr>
        <w:br/>
      </w:r>
      <w:r>
        <w:rPr>
          <w:rFonts w:hint="eastAsia"/>
        </w:rPr>
        <w:t>　　图 6： 大于5毫米产品图片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全球不同应用可变形显示器市场份额2025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商业显示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2025年全球前五大生产商可变形显示器市场份额</w:t>
      </w:r>
      <w:r>
        <w:rPr>
          <w:rFonts w:hint="eastAsia"/>
        </w:rPr>
        <w:br/>
      </w:r>
      <w:r>
        <w:rPr>
          <w:rFonts w:hint="eastAsia"/>
        </w:rPr>
        <w:t>　　图 14： 2025年全球可变形显示器第一梯队、第二梯队和第三梯队厂商及市场份额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全球可变形显示器产能、产量、产能利用率及发展趋势（2021-2032）&amp;（千件）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全球可变形显示器产量、需求量及发展趋势（2021-2032）&amp;（千件）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全球主要地区可变形显示器产量市场份额（2021-2032）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中国可变形显示器产能、产量、产能利用率及发展趋势（2021-2032）&amp;（千件）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中国可变形显示器产量、市场需求量及发展趋势（2021-2032）&amp;（千件）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全球可变形显示器市场销售额及增长率：（2021-2032）&amp;（万元）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全球市场可变形显示器市场规模：2021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全球市场可变形显示器价格趋势（2021-2032）&amp;（元/件）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全球主要地区可变形显示器销售收入（2021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全球主要地区可变形显示器销售收入市场份额（2021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中东市场可变形显示器销量及增长率（2021-2032）&amp;（千件）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全球不同产品类型可变形显示器价格走势（2021-2032）&amp;（元/件）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全球不同应用可变形显示器价格走势（2021-2032）&amp;（元/件）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可变形显示器中国企业SWOT分析</w:t>
      </w:r>
      <w:r>
        <w:rPr>
          <w:rFonts w:hint="eastAsia"/>
        </w:rPr>
        <w:br/>
      </w:r>
      <w:r>
        <w:rPr>
          <w:rFonts w:hint="eastAsia"/>
        </w:rPr>
        <w:t>　　图 45： 可变形显示器产业链</w:t>
      </w:r>
      <w:r>
        <w:rPr>
          <w:rFonts w:hint="eastAsia"/>
        </w:rPr>
        <w:br/>
      </w:r>
      <w:r>
        <w:rPr>
          <w:rFonts w:hint="eastAsia"/>
        </w:rPr>
        <w:t>　　图 46： 可变形显示器行业采购模式分析</w:t>
      </w:r>
      <w:r>
        <w:rPr>
          <w:rFonts w:hint="eastAsia"/>
        </w:rPr>
        <w:br/>
      </w:r>
      <w:r>
        <w:rPr>
          <w:rFonts w:hint="eastAsia"/>
        </w:rPr>
        <w:t>　　图 47： 可变形显示器行业生产模式</w:t>
      </w:r>
      <w:r>
        <w:rPr>
          <w:rFonts w:hint="eastAsia"/>
        </w:rPr>
        <w:br/>
      </w:r>
      <w:r>
        <w:rPr>
          <w:rFonts w:hint="eastAsia"/>
        </w:rPr>
        <w:t>　　图 48： 可变形显示器行业销售模式分析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2dca2e3734117" w:history="1">
        <w:r>
          <w:rPr>
            <w:rStyle w:val="Hyperlink"/>
          </w:rPr>
          <w:t>2026-2032年全球与中国可变形显示器行业发展研及市场前景预测报告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2dca2e3734117" w:history="1">
        <w:r>
          <w:rPr>
            <w:rStyle w:val="Hyperlink"/>
          </w:rPr>
          <w:t>https://www.20087.com/0/90/KeBianXingXianShiQiDeQianJingQuShi.html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热点：可变形显示器有哪些、可变显示屏、可弯曲显示器、显示器变形改分辨率没用、显示器畸变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d5da88d8453a" w:history="1">
      <w:r>
        <w:rPr>
          <w:rStyle w:val="Hyperlink"/>
        </w:rPr>
        <w:t>2026-2032年全球与中国可变形显示器行业发展研及市场前景预测报告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eBianXingXianShiQiDeQianJingQuShi.html" TargetMode="External" Id="Rc002dca2e37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eBianXingXianShiQiDeQianJingQuShi.html" TargetMode="External" Id="R5b00d5da88d8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2026-02-07T05:36:52Z</dcterms:created>
  <dcterms:modified xsi:type="dcterms:W3CDTF">2026-02-07T06:36:52Z</dcterms:modified>
  <dc:subject>2026-2032年全球与中国可变形显示器行业发展研及市场前景预测报告</dc:subject>
  <dc:title>2026-2032年全球与中国可变形显示器行业发展研及市场前景预测报告</dc:title>
  <cp:keywords>2026-2032年全球与中国可变形显示器行业发展研及市场前景预测报告</cp:keywords>
  <dc:description>2026-2032年全球与中国可变形显示器行业发展研及市场前景预测报告</dc:description>
</cp:coreProperties>
</file>