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29371d55f482a" w:history="1">
              <w:r>
                <w:rPr>
                  <w:rStyle w:val="Hyperlink"/>
                </w:rPr>
                <w:t>中国游戏级台式电脑行业现状调研及市场前景预测报告（2026-2032年）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29371d55f482a" w:history="1">
              <w:r>
                <w:rPr>
                  <w:rStyle w:val="Hyperlink"/>
                </w:rPr>
                <w:t>中国游戏级台式电脑行业现状调研及市场前景预测报告（2026-2032年）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29371d55f482a" w:history="1">
                <w:r>
                  <w:rPr>
                    <w:rStyle w:val="Hyperlink"/>
                  </w:rPr>
                  <w:t>https://www.20087.com/0/70/YouXiJiTaiShiDianNaoShiChangQianJing.html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级台式电脑当前以高性能中央处理器、独立显卡、高速内存及定制化散热系统为核心配置，满足高帧率、高分辨率及实时光线追踪等严苛游戏需求。主流产品采用模块化架构，支持用户自行升级显卡、存储及电源，机箱设计强调风道优化与RGB灯效美学。品牌阵营分为整机厂商与DIY组件生态，前者提供一体化质保与预装调校，后者依托开放硬件平台吸引硬核玩家。软件层面，深度整合游戏平台、驱动更新及性能监控工具成为标配。然而，高端配置带来高功耗与噪音问题，部分紧凑机型散热效率不足导致性能降频；同时，芯片供应波动与显卡溢价曾显著影响交付周期与价格稳定性。</w:t>
      </w:r>
      <w:r>
        <w:rPr>
          <w:rFonts w:hint="eastAsia"/>
        </w:rPr>
        <w:br/>
      </w:r>
      <w:r>
        <w:rPr>
          <w:rFonts w:hint="eastAsia"/>
        </w:rPr>
        <w:t>　　未来，游戏级台式电脑将向异构计算、沉浸式交互与绿色能效协同演进。市场调研网认为，CPU与GPU之外，专用AI加速单元（如NPU）将用于实时超分、语音降噪及游戏内容生成，提升整体体验效率。液冷散热与相变材料将普及至中端机型，实现静音高负载运行。在交互维度，设备将原生支持VR/AR头显低延迟串流、眼动追踪及触觉反馈联动，构建下一代游戏入口。能源管理方面，80 PLUS钛金电源与智能功耗调度算法将降低待机与负载能耗。此外，模块化设计将进一步细化，如可热插拔显卡舱、磁吸前面板便于维护。随着云游戏与本地硬件互补共存，游戏级台式电脑将聚焦极致画质与创作生产力，巩固其作为数字娱乐与内容生产旗舰终端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c29371d55f482a" w:history="1">
        <w:r>
          <w:rPr>
            <w:rStyle w:val="Hyperlink"/>
          </w:rPr>
          <w:t>中国游戏级台式电脑行业现状调研及市场前景预测报告（2026-2032年）</w:t>
        </w:r>
      </w:hyperlink>
      <w:r>
        <w:rPr>
          <w:rFonts w:hint="eastAsia"/>
        </w:rPr>
        <w:t>》，2025年游戏级台式电脑行业市场规模达 亿元，预计2032年市场规模将达 亿元，期间年均复合增长率（CAGR）达 %。报告系统分析了游戏级台式电脑行业的市场规模、需求动态及价格趋势，并深入探讨了游戏级台式电脑产业链结构的变化与发展。报告详细解读了游戏级台式电脑行业现状，科学预测了未来市场前景与发展趋势，同时对游戏级台式电脑细分市场的竞争格局进行了全面评估，重点关注领先企业的竞争实力、市场集中度及品牌影响力。结合游戏级台式电脑技术现状与未来方向，报告揭示了游戏级台式电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游戏级台式电脑市场概述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按照不同产品类型，游戏级台式电脑主要可以分为如下几个类别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中国不同产品类型游戏级台式电脑增长趋势2021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入门级主机</w:t>
      </w:r>
      <w:r>
        <w:rPr>
          <w:rFonts w:hint="eastAsia"/>
        </w:rPr>
        <w:br/>
      </w:r>
      <w:r>
        <w:rPr>
          <w:rFonts w:hint="eastAsia"/>
        </w:rPr>
        <w:t>　　　　1.2.3 高性能主机</w:t>
      </w:r>
      <w:r>
        <w:rPr>
          <w:rFonts w:hint="eastAsia"/>
        </w:rPr>
        <w:br/>
      </w:r>
      <w:r>
        <w:rPr>
          <w:rFonts w:hint="eastAsia"/>
        </w:rPr>
        <w:t>　　1.3 从不同应用，游戏级台式电脑主要包括如下几个方面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中国不同应用游戏级台式电脑增长趋势2021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中国游戏级台式电脑发展现状及未来趋势（2021-2032）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中国市场游戏级台式电脑收入及增长率（2021-2032）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中国市场游戏级台式电脑销量及增长率（2021-2032）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中国市场主要游戏级台式电脑厂商分析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中国市场主要厂商游戏级台式电脑销量及市场占有率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中国市场主要厂商游戏级台式电脑销量（2021-2026）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中国市场主要厂商游戏级台式电脑销量市场份额（2021-2026）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中国市场主要厂商游戏级台式电脑收入及市场占有率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中国市场主要厂商游戏级台式电脑收入（2021-2026）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中国市场主要厂商游戏级台式电脑收入市场份额（2021-2026）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2025年中国市场主要厂商游戏级台式电脑收入排名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中国市场主要厂商游戏级台式电脑价格（2021-2026）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中国市场主要厂商游戏级台式电脑总部及产地分布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中国市场主要厂商成立时间及游戏级台式电脑商业化日期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中国市场主要厂商游戏级台式电脑产品类型及应用</w:t>
      </w:r>
      <w:r>
        <w:rPr>
          <w:rFonts w:hint="eastAsia"/>
        </w:rPr>
        <w:br/>
      </w:r>
      <w:r>
        <w:rPr>
          <w:rFonts w:hint="eastAsia"/>
        </w:rPr>
        <w:t>　　2.7 游戏级台式电脑行业集中度、竞争程度分析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游戏级台式电脑行业集中度分析：2025年中国Top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中国市场游戏级台式电脑第一梯队、第二梯队和第三梯队厂商（品牌）及2025年市场份额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不同产品类型游戏级台式电脑分析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中国市场不同产品类型游戏级台式电脑销量（2021-2032）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中国市场不同产品类型游戏级台式电脑销量及市场份额（2021-2026）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中国市场不同产品类型游戏级台式电脑销量预测（2027-2032）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中国市场不同产品类型游戏级台式电脑规模（2021-2032）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中国市场不同产品类型游戏级台式电脑规模及市场份额（2021-2026）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中国市场不同产品类型游戏级台式电脑规模预测（2027-2032）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中国市场不同产品类型游戏级台式电脑价格走势（2021-2032）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不同应用游戏级台式电脑分析</w:t>
      </w:r>
      <w:r>
        <w:rPr>
          <w:rFonts w:hint="eastAsia"/>
        </w:rPr>
        <w:br/>
      </w:r>
      <w:r>
        <w:rPr>
          <w:rFonts w:hint="eastAsia"/>
        </w:rPr>
        <w:t>　　5.1 中国市场不同应用游戏级台式电脑销量（2021-2032）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中国市场不同应用游戏级台式电脑销量及市场份额（2021-2026）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中国市场不同应用游戏级台式电脑销量预测（2027-2032）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中国市场不同应用游戏级台式电脑规模（2021-2032）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中国市场不同应用游戏级台式电脑规模及市场份额（2021-2026）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中国市场不同应用游戏级台式电脑规模预测（2027-2032）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中国市场不同应用游戏级台式电脑价格走势（2021-2032）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游戏级台式电脑行业发展分析---发展趋势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游戏级台式电脑行业发展分析---厂商壁垒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游戏级台式电脑行业发展分析---驱动因素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游戏级台式电脑行业发展分析---制约因素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游戏级台式电脑中国企业SWOT分析</w:t>
      </w:r>
      <w:r>
        <w:rPr>
          <w:rFonts w:hint="eastAsia"/>
        </w:rPr>
        <w:br/>
      </w:r>
      <w:r>
        <w:rPr>
          <w:rFonts w:hint="eastAsia"/>
        </w:rPr>
        <w:t>　　6.6 游戏级台式电脑行业发展分析---行业政策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游戏级台式电脑行业产业链简介</w:t>
      </w:r>
      <w:r>
        <w:rPr>
          <w:rFonts w:hint="eastAsia"/>
        </w:rPr>
        <w:br/>
      </w:r>
      <w:r>
        <w:rPr>
          <w:rFonts w:hint="eastAsia"/>
        </w:rPr>
        <w:t>　　7.2 游戏级台式电脑产业链分析-上游</w:t>
      </w:r>
      <w:r>
        <w:rPr>
          <w:rFonts w:hint="eastAsia"/>
        </w:rPr>
        <w:br/>
      </w:r>
      <w:r>
        <w:rPr>
          <w:rFonts w:hint="eastAsia"/>
        </w:rPr>
        <w:t>　　7.3 游戏级台式电脑产业链分析-中游</w:t>
      </w:r>
      <w:r>
        <w:rPr>
          <w:rFonts w:hint="eastAsia"/>
        </w:rPr>
        <w:br/>
      </w:r>
      <w:r>
        <w:rPr>
          <w:rFonts w:hint="eastAsia"/>
        </w:rPr>
        <w:t>　　7.4 游戏级台式电脑产业链分析-下游</w:t>
      </w:r>
      <w:r>
        <w:rPr>
          <w:rFonts w:hint="eastAsia"/>
        </w:rPr>
        <w:br/>
      </w:r>
      <w:r>
        <w:rPr>
          <w:rFonts w:hint="eastAsia"/>
        </w:rPr>
        <w:t>　　7.5 游戏级台式电脑行业采购模式</w:t>
      </w:r>
      <w:r>
        <w:rPr>
          <w:rFonts w:hint="eastAsia"/>
        </w:rPr>
        <w:br/>
      </w:r>
      <w:r>
        <w:rPr>
          <w:rFonts w:hint="eastAsia"/>
        </w:rPr>
        <w:t>　　7.6 游戏级台式电脑行业生产模式</w:t>
      </w:r>
      <w:r>
        <w:rPr>
          <w:rFonts w:hint="eastAsia"/>
        </w:rPr>
        <w:br/>
      </w:r>
      <w:r>
        <w:rPr>
          <w:rFonts w:hint="eastAsia"/>
        </w:rPr>
        <w:t>　　7.7 游戏级台式电脑行业销售模式及销售渠道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中国本土游戏级台式电脑产能、产量分析</w:t>
      </w:r>
      <w:r>
        <w:rPr>
          <w:rFonts w:hint="eastAsia"/>
        </w:rPr>
        <w:br/>
      </w:r>
      <w:r>
        <w:rPr>
          <w:rFonts w:hint="eastAsia"/>
        </w:rPr>
        <w:t>　　8.1 中国游戏级台式电脑供需现状及预测（2021-2032）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中国游戏级台式电脑产能、产量、产能利用率及发展趋势（2021-2032）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中国游戏级台式电脑产量、市场需求量及发展趋势（2021-2032）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中国游戏级台式电脑进出口分析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中国市场游戏级台式电脑主要进口来源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中国市场游戏级台式电脑主要出口目的地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不同产品类型游戏级台式电脑市场规模2021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不同应用游戏级台式电脑市场规模2021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中国市场主要厂商游戏级台式电脑销量（2021-2026）&amp;（千件）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中国市场主要厂商游戏级台式电脑销量市场份额（2021-2026）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中国市场主要厂商游戏级台式电脑收入（2021-2026）&amp;（万元）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中国市场主要厂商游戏级台式电脑收入份额（2021-2026）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2025年中国主要生产商游戏级台式电脑收入排名（万元）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中国市场主要厂商游戏级台式电脑价格（2021-2026）&amp;（元/件）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中国市场主要厂商游戏级台式电脑总部及产地分布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中国市场主要厂商成立时间及游戏级台式电脑商业化日期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中国市场主要厂商游戏级台式电脑产品类型及应用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2025年中国市场游戏级台式电脑主要厂商市场地位（第一梯队、第二梯队和第三梯队）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游戏级台式电脑市场投资、并购等现状分析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游戏级台式电脑生产基地、总部、竞争对手及市场地位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中国市场不同产品类型游戏级台式电脑销量（2021-2026）&amp;（千件）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中国市场不同产品类型游戏级台式电脑销量市场份额（2021-2026）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中国市场不同产品类型游戏级台式电脑销量预测（2027-2032）&amp;（千件）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中国市场不同产品类型游戏级台式电脑销量市场份额预测（2027-2032）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中国市场不同产品类型游戏级台式电脑规模（2021-2026）&amp;（万元）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中国市场不同产品类型游戏级台式电脑规模市场份额（2021-2026）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中国市场不同产品类型游戏级台式电脑规模预测（2027-2032）&amp;（万元）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中国市场不同产品类型游戏级台式电脑规模市场份额预测（2027-2032）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中国市场不同应用游戏级台式电脑销量（2021-2026）&amp;（千件）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中国市场不同应用游戏级台式电脑销量市场份额（2021-2026）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中国市场不同应用游戏级台式电脑销量预测（2027-2032）&amp;（千件）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中国市场不同应用游戏级台式电脑销量市场份额预测（2027-2032）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中国市场不同应用游戏级台式电脑规模（2021-2026）&amp;（万元）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中国市场不同应用游戏级台式电脑规模市场份额（2021-2026）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中国市场不同应用游戏级台式电脑规模预测（2027-2032）&amp;（万元）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中国市场不同应用游戏级台式电脑规模市场份额预测（2027-2032）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游戏级台式电脑行业发展分析---发展趋势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游戏级台式电脑行业发展分析---厂商壁垒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游戏级台式电脑行业发展分析---驱动因素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游戏级台式电脑行业发展分析---制约因素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游戏级台式电脑行业相关重点政策一览</w:t>
      </w:r>
      <w:r>
        <w:rPr>
          <w:rFonts w:hint="eastAsia"/>
        </w:rPr>
        <w:br/>
      </w:r>
      <w:r>
        <w:rPr>
          <w:rFonts w:hint="eastAsia"/>
        </w:rPr>
        <w:t>　　表 80： 游戏级台式电脑行业供应链分析</w:t>
      </w:r>
      <w:r>
        <w:rPr>
          <w:rFonts w:hint="eastAsia"/>
        </w:rPr>
        <w:br/>
      </w:r>
      <w:r>
        <w:rPr>
          <w:rFonts w:hint="eastAsia"/>
        </w:rPr>
        <w:t>　　表 81： 游戏级台式电脑上游原料供应商</w:t>
      </w:r>
      <w:r>
        <w:rPr>
          <w:rFonts w:hint="eastAsia"/>
        </w:rPr>
        <w:br/>
      </w:r>
      <w:r>
        <w:rPr>
          <w:rFonts w:hint="eastAsia"/>
        </w:rPr>
        <w:t>　　表 82： 游戏级台式电脑行业主要下游客户</w:t>
      </w:r>
      <w:r>
        <w:rPr>
          <w:rFonts w:hint="eastAsia"/>
        </w:rPr>
        <w:br/>
      </w:r>
      <w:r>
        <w:rPr>
          <w:rFonts w:hint="eastAsia"/>
        </w:rPr>
        <w:t>　　表 83： 游戏级台式电脑典型经销商</w:t>
      </w:r>
      <w:r>
        <w:rPr>
          <w:rFonts w:hint="eastAsia"/>
        </w:rPr>
        <w:br/>
      </w:r>
      <w:r>
        <w:rPr>
          <w:rFonts w:hint="eastAsia"/>
        </w:rPr>
        <w:t>　　表 84： 中国游戏级台式电脑产量、销量、进口量及出口量（2021-2026）&amp;（千件）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中国游戏级台式电脑产量、销量、进口量及出口量预测（2027-2032）&amp;（千件）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中国市场游戏级台式电脑主要进口来源</w:t>
      </w:r>
      <w:r>
        <w:rPr>
          <w:rFonts w:hint="eastAsia"/>
        </w:rPr>
        <w:br/>
      </w:r>
      <w:r>
        <w:rPr>
          <w:rFonts w:hint="eastAsia"/>
        </w:rPr>
        <w:t>　　表 87： 中国市场游戏级台式电脑主要出口目的地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游戏级台式电脑产品图片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中国不同产品类型游戏级台式电脑市场规模市场份额2025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入门级主机产品图片</w:t>
      </w:r>
      <w:r>
        <w:rPr>
          <w:rFonts w:hint="eastAsia"/>
        </w:rPr>
        <w:br/>
      </w:r>
      <w:r>
        <w:rPr>
          <w:rFonts w:hint="eastAsia"/>
        </w:rPr>
        <w:t>　　图 4： 高性能主机产品图片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中国不同应用游戏级台式电脑市场份额2025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中国市场游戏级台式电脑市场规模，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中国市场游戏级台式电脑收入及增长率（2021-2032）&amp;（万元）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中国市场游戏级台式电脑销量及增长率（2021-2032）&amp;（千件）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2025年中国市场主要厂商游戏级台式电脑销量市场份额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2025年中国市场主要厂商游戏级台式电脑收入市场份额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2025年中国市场前五大厂商游戏级台式电脑市场份额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2025年中国市场游戏级台式电脑第一梯队、第二梯队和第三梯队厂商（品牌）及市场份额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中国市场不同产品类型游戏级台式电脑价格走势（2021-2032）&amp;（元/件）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中国市场不同应用游戏级台式电脑价格走势（2021-2032）&amp;（元/件）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游戏级台式电脑中国企业SWOT分析</w:t>
      </w:r>
      <w:r>
        <w:rPr>
          <w:rFonts w:hint="eastAsia"/>
        </w:rPr>
        <w:br/>
      </w:r>
      <w:r>
        <w:rPr>
          <w:rFonts w:hint="eastAsia"/>
        </w:rPr>
        <w:t>　　图 18： 游戏级台式电脑产业链</w:t>
      </w:r>
      <w:r>
        <w:rPr>
          <w:rFonts w:hint="eastAsia"/>
        </w:rPr>
        <w:br/>
      </w:r>
      <w:r>
        <w:rPr>
          <w:rFonts w:hint="eastAsia"/>
        </w:rPr>
        <w:t>　　图 19： 游戏级台式电脑行业采购模式分析</w:t>
      </w:r>
      <w:r>
        <w:rPr>
          <w:rFonts w:hint="eastAsia"/>
        </w:rPr>
        <w:br/>
      </w:r>
      <w:r>
        <w:rPr>
          <w:rFonts w:hint="eastAsia"/>
        </w:rPr>
        <w:t>　　图 20： 游戏级台式电脑行业生产模式分析</w:t>
      </w:r>
      <w:r>
        <w:rPr>
          <w:rFonts w:hint="eastAsia"/>
        </w:rPr>
        <w:br/>
      </w:r>
      <w:r>
        <w:rPr>
          <w:rFonts w:hint="eastAsia"/>
        </w:rPr>
        <w:t>　　图 21： 游戏级台式电脑行业销售模式分析</w:t>
      </w:r>
      <w:r>
        <w:rPr>
          <w:rFonts w:hint="eastAsia"/>
        </w:rPr>
        <w:br/>
      </w:r>
      <w:r>
        <w:rPr>
          <w:rFonts w:hint="eastAsia"/>
        </w:rPr>
        <w:t>　　图 22： 中国游戏级台式电脑产能、产量、产能利用率及发展趋势（2021-2032）&amp;（千件）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中国游戏级台式电脑产量、市场需求量及发展趋势（2021-2032）&amp;（千件）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29371d55f482a" w:history="1">
        <w:r>
          <w:rPr>
            <w:rStyle w:val="Hyperlink"/>
          </w:rPr>
          <w:t>中国游戏级台式电脑行业现状调研及市场前景预测报告（2026-2032年）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29371d55f482a" w:history="1">
        <w:r>
          <w:rPr>
            <w:rStyle w:val="Hyperlink"/>
          </w:rPr>
          <w:t>https://www.20087.com/0/70/YouXiJiTaiShiDianNaoShiChangQianJing.html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电脑、游戏电脑台式机性价比高推荐、游戏笔记本电脑排名、游戏台式电脑哪家好、电脑游戏推荐、游戏台式电脑排行榜前十名、游戏台式电脑品牌排行榜前十名、游戏台式电脑性价比、消费级台式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1a713a30e48be" w:history="1">
      <w:r>
        <w:rPr>
          <w:rStyle w:val="Hyperlink"/>
        </w:rPr>
        <w:t>中国游戏级台式电脑行业现状调研及市场前景预测报告（2026-2032年）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ouXiJiTaiShiDianNaoShiChangQianJing.html" TargetMode="External" Id="Racc29371d55f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ouXiJiTaiShiDianNaoShiChangQianJing.html" TargetMode="External" Id="R0e61a713a30e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2026-02-09T01:23:18Z</dcterms:created>
  <dcterms:modified xsi:type="dcterms:W3CDTF">2026-02-09T02:23:18Z</dcterms:modified>
  <dc:subject>中国游戏级台式电脑行业现状调研及市场前景预测报告（2026-2032年）</dc:subject>
  <dc:title>中国游戏级台式电脑行业现状调研及市场前景预测报告（2026-2032年）</dc:title>
  <cp:keywords>中国游戏级台式电脑行业现状调研及市场前景预测报告（2026-2032年）</cp:keywords>
  <dc:description>中国游戏级台式电脑行业现状调研及市场前景预测报告（2026-2032年）</dc:description>
</cp:coreProperties>
</file>