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2c28b7e89457f" w:history="1">
              <w:r>
                <w:rPr>
                  <w:rStyle w:val="Hyperlink"/>
                </w:rPr>
                <w:t>2026-2032年全球与中国访问控制键盘行业发展调研及市场前景分析报告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2c28b7e89457f" w:history="1">
              <w:r>
                <w:rPr>
                  <w:rStyle w:val="Hyperlink"/>
                </w:rPr>
                <w:t>2026-2032年全球与中国访问控制键盘行业发展调研及市场前景分析报告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2c28b7e89457f" w:history="1">
                <w:r>
                  <w:rPr>
                    <w:rStyle w:val="Hyperlink"/>
                  </w:rPr>
                  <w:t>https://www.20087.com/0/60/FangWenKongZhiJianPanHangYeQianJing.html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访问控制键盘是物理安防系统的人机交互前端，广泛应用于门禁、电梯控制及高安全区域授权场景，主流产品支持PIN码、刷卡、生物识别（指纹/静脉）或多因素认证。工业级键盘采用不锈钢面板、IP65防护及防暴结构，确保在潮湿、粉尘或 vandal 环境下稳定运行。部分智能型号集成加密通信与远程固件升级，防止凭证泄露。然而，传统机械按键易因长期使用导致触点氧化或字符磨损，影响输入可靠性；同时，纯密码方案存在肩窥、重放攻击等安全漏洞。用户对多因子认证的便捷性要求日益提升，单一键盘功能已难以满足复杂权限管理需求。</w:t>
      </w:r>
      <w:r>
        <w:rPr>
          <w:rFonts w:hint="eastAsia"/>
        </w:rPr>
        <w:br/>
      </w:r>
      <w:r>
        <w:rPr>
          <w:rFonts w:hint="eastAsia"/>
        </w:rPr>
        <w:t>　　未来，访问控制键盘将深度融合无接触交互、边缘智能与零信任架构。电容式或光学感应表面将取代物理按键，支持手势滑动输入并杜绝细菌传播；而内置AI芯片可实时分析输入行为模式，识别异常操作并触发二次验证。在协议层面，键盘将支持FIDO2/WebAuthn标准，实现与手机、安全密钥的无缝协同。更关键的是，设备将作为零信任网络的终端节点——每次访问均动态评估用户身份、设备状态与环境上下文，执行最小权限原则。长远看，访问控制键盘将从静态输入设备进化为动态信任决策的感知入口，在智慧城市与关键基础设施中筑牢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2c28b7e89457f" w:history="1">
        <w:r>
          <w:rPr>
            <w:rStyle w:val="Hyperlink"/>
          </w:rPr>
          <w:t>2026-2032年全球与中国访问控制键盘行业发展调研及市场前景分析报告</w:t>
        </w:r>
      </w:hyperlink>
      <w:r>
        <w:rPr>
          <w:rFonts w:hint="eastAsia"/>
        </w:rPr>
        <w:t>》基于统计局、相关行业协会及科研机构的详实数据，系统呈现访问控制键盘行业市场规模、技术发展现状及未来趋势，客观分析访问控制键盘行业竞争格局与主要企业经营状况。报告从访问控制键盘供需关系、政策环境等维度，评估了访问控制键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按产品类型细分，全球访问控制键盘市场规模2020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触摸</w:t>
      </w:r>
      <w:r>
        <w:rPr>
          <w:rFonts w:hint="eastAsia"/>
        </w:rPr>
        <w:br/>
      </w:r>
      <w:r>
        <w:rPr>
          <w:rFonts w:hint="eastAsia"/>
        </w:rPr>
        <w:t>　　　　1.3.3 按键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按应用细分，全球访问控制键盘市场规模2020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访问控制键盘行业发展总体概况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访问控制键盘行业发展主要特点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访问控制键盘行业发展影响因素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访问控制键盘有利因素</w:t>
      </w:r>
      <w:r>
        <w:rPr>
          <w:rFonts w:hint="eastAsia"/>
        </w:rPr>
        <w:br/>
      </w:r>
      <w:r>
        <w:rPr>
          <w:rFonts w:hint="eastAsia"/>
        </w:rPr>
        <w:t>　　　　1.5.3 .2 访问控制键盘不利因素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全球市场，近三年访问控制键盘主要企业占有率及排名（按销量）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访问控制键盘主要企业在国际市场占有率（按销量，2022-2025）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2024年访问控制键盘主要企业在国际市场排名（按销量）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全球市场主要企业访问控制键盘销量（2022-2025）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全球市场，近三年访问控制键盘主要企业占有率及排名（按收入）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访问控制键盘主要企业在国际市场占有率（按收入，2022-2025）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2024年访问控制键盘主要企业在国际市场排名（按收入）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全球市场主要企业访问控制键盘销售收入（2022-2025）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全球市场主要企业访问控制键盘销售价格（2022-2025）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中国市场，近三年访问控制键盘主要企业占有率及排名（按销量）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访问控制键盘主要企业在中国市场占有率（按销量，2022-2025）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2024年访问控制键盘主要企业在中国市场排名（按销量）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中国市场主要企业访问控制键盘销量（2022-2025）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中国市场，近三年访问控制键盘主要企业占有率及排名（按收入）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访问控制键盘主要企业在中国市场占有率（按收入，2022-2025）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2024年访问控制键盘主要企业在中国市场排名（按收入）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中国市场主要企业访问控制键盘销售收入（2022-2025）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全球主要厂商访问控制键盘总部及产地分布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全球主要厂商成立时间及访问控制键盘商业化日期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全球主要厂商访问控制键盘产品类型及应用</w:t>
      </w:r>
      <w:r>
        <w:rPr>
          <w:rFonts w:hint="eastAsia"/>
        </w:rPr>
        <w:br/>
      </w:r>
      <w:r>
        <w:rPr>
          <w:rFonts w:hint="eastAsia"/>
        </w:rPr>
        <w:t>　　2.9 访问控制键盘行业集中度、竞争程度分析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访问控制键盘行业集中度分析：2024年全球Top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全球访问控制键盘第一梯队、第二梯队和第三梯队生产商（品牌）及市场份额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全球访问控制键盘总体规模分析</w:t>
      </w:r>
      <w:r>
        <w:rPr>
          <w:rFonts w:hint="eastAsia"/>
        </w:rPr>
        <w:br/>
      </w:r>
      <w:r>
        <w:rPr>
          <w:rFonts w:hint="eastAsia"/>
        </w:rPr>
        <w:t>　　3.1 全球访问控制键盘供需现状及预测（2020-2032）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全球访问控制键盘产能、产量、产能利用率及发展趋势（2020-2032）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全球访问控制键盘产量、需求量及发展趋势（2020-2032）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全球主要地区访问控制键盘产量及发展趋势（2020-2032）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全球主要地区访问控制键盘产量（2020-2025）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全球主要地区访问控制键盘产量（2026-2032）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全球主要地区访问控制键盘产量市场份额（2020-2032）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中国访问控制键盘供需现状及预测（2020-2032）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中国访问控制键盘产能、产量、产能利用率及发展趋势（2020-2032）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中国访问控制键盘产量、市场需求量及发展趋势（2020-2032）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中国市场访问控制键盘进出口（2020-2032）</w:t>
      </w:r>
      <w:r>
        <w:rPr>
          <w:rFonts w:hint="eastAsia"/>
        </w:rPr>
        <w:br/>
      </w:r>
      <w:r>
        <w:rPr>
          <w:rFonts w:hint="eastAsia"/>
        </w:rPr>
        <w:t>　　3.4 全球访问控制键盘销量及销售额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全球市场访问控制键盘销售额（2020-2032）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全球市场访问控制键盘销量（2020-2032）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全球市场访问控制键盘价格趋势（2020-2032）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全球访问控制键盘主要地区分析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全球主要地区访问控制键盘市场规模分析：2020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全球主要地区访问控制键盘销售收入及市场份额（2020-2025年）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全球主要地区访问控制键盘销售收入预测（2026-2032年）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全球主要地区访问控制键盘销量分析：2020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全球主要地区访问控制键盘销量及市场份额（2020-2025年）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全球主要地区访问控制键盘销量及市场份额预测（2026-2032）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北美市场访问控制键盘销量、收入及增长率（2020-2032）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欧洲市场访问控制键盘销量、收入及增长率（2020-2032）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中国市场访问控制键盘销量、收入及增长率（2020-2032）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日本市场访问控制键盘销量、收入及增长率（2020-2032）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东南亚市场访问控制键盘销量、收入及增长率（2020-2032）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印度市场访问控制键盘销量、收入及增长率（2020-2032）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访问控制键盘销量、收入、价格及毛利率（2020-2025）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不同产品类型访问控制键盘分析</w:t>
      </w:r>
      <w:r>
        <w:rPr>
          <w:rFonts w:hint="eastAsia"/>
        </w:rPr>
        <w:br/>
      </w:r>
      <w:r>
        <w:rPr>
          <w:rFonts w:hint="eastAsia"/>
        </w:rPr>
        <w:t>　　6.1 全球不同产品类型访问控制键盘销量（2020-2032）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全球不同产品类型访问控制键盘销量及市场份额（2020-2025）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全球不同产品类型访问控制键盘销量预测（2026-2032）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全球不同产品类型访问控制键盘收入（2020-2032）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全球不同产品类型访问控制键盘收入及市场份额（2020-2025）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全球不同产品类型访问控制键盘收入预测（2026-2032）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全球不同产品类型访问控制键盘价格走势（2020-2032）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中国不同产品类型访问控制键盘销量（2020-2032）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中国不同产品类型访问控制键盘销量预测（2026-2032）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中国不同产品类型访问控制键盘销量及市场份额（2020-2025）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中国不同产品类型访问控制键盘收入（2020-2032）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中国不同产品类型访问控制键盘收入及市场份额（2020-2025）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中国不同产品类型访问控制键盘收入预测（2026-2032）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不同应用访问控制键盘分析</w:t>
      </w:r>
      <w:r>
        <w:rPr>
          <w:rFonts w:hint="eastAsia"/>
        </w:rPr>
        <w:br/>
      </w:r>
      <w:r>
        <w:rPr>
          <w:rFonts w:hint="eastAsia"/>
        </w:rPr>
        <w:t>　　7.1 全球不同应用访问控制键盘销量（2020-2032）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全球不同应用访问控制键盘销量及市场份额（2020-2025）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全球不同应用访问控制键盘销量预测（2026-2032）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全球不同应用访问控制键盘收入（2020-2032）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全球不同应用访问控制键盘收入及市场份额（2020-2025）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全球不同应用访问控制键盘收入预测（2026-2032）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全球不同应用访问控制键盘价格走势（2020-2032）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中国不同应用访问控制键盘销量（2020-2032）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中国不同应用访问控制键盘销量及市场份额（2020-2025）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中国不同应用访问控制键盘销量预测（2026-2032）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中国不同应用访问控制键盘收入（2020-2032）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中国不同应用访问控制键盘收入及市场份额（2020-2025）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中国不同应用访问控制键盘收入预测（2026-2032）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访问控制键盘行业发展趋势</w:t>
      </w:r>
      <w:r>
        <w:rPr>
          <w:rFonts w:hint="eastAsia"/>
        </w:rPr>
        <w:br/>
      </w:r>
      <w:r>
        <w:rPr>
          <w:rFonts w:hint="eastAsia"/>
        </w:rPr>
        <w:t>　　8.2 访问控制键盘行业主要驱动因素</w:t>
      </w:r>
      <w:r>
        <w:rPr>
          <w:rFonts w:hint="eastAsia"/>
        </w:rPr>
        <w:br/>
      </w:r>
      <w:r>
        <w:rPr>
          <w:rFonts w:hint="eastAsia"/>
        </w:rPr>
        <w:t>　　8.3 访问控制键盘中国企业SWOT分析</w:t>
      </w:r>
      <w:r>
        <w:rPr>
          <w:rFonts w:hint="eastAsia"/>
        </w:rPr>
        <w:br/>
      </w:r>
      <w:r>
        <w:rPr>
          <w:rFonts w:hint="eastAsia"/>
        </w:rPr>
        <w:t>　　8.4 中国访问控制键盘行业政策环境分析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访问控制键盘行业产业链简介</w:t>
      </w:r>
      <w:r>
        <w:rPr>
          <w:rFonts w:hint="eastAsia"/>
        </w:rPr>
        <w:br/>
      </w:r>
      <w:r>
        <w:rPr>
          <w:rFonts w:hint="eastAsia"/>
        </w:rPr>
        <w:t>　　　　9.1.1 访问控制键盘行业供应链分析</w:t>
      </w:r>
      <w:r>
        <w:rPr>
          <w:rFonts w:hint="eastAsia"/>
        </w:rPr>
        <w:br/>
      </w:r>
      <w:r>
        <w:rPr>
          <w:rFonts w:hint="eastAsia"/>
        </w:rPr>
        <w:t>　　　　9.1.2 访问控制键盘主要原料及供应情况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访问控制键盘行业采购模式</w:t>
      </w:r>
      <w:r>
        <w:rPr>
          <w:rFonts w:hint="eastAsia"/>
        </w:rPr>
        <w:br/>
      </w:r>
      <w:r>
        <w:rPr>
          <w:rFonts w:hint="eastAsia"/>
        </w:rPr>
        <w:t>　　9.3 访问控制键盘行业生产模式</w:t>
      </w:r>
      <w:r>
        <w:rPr>
          <w:rFonts w:hint="eastAsia"/>
        </w:rPr>
        <w:br/>
      </w:r>
      <w:r>
        <w:rPr>
          <w:rFonts w:hint="eastAsia"/>
        </w:rPr>
        <w:t>　　9.4 访问控制键盘行业销售模式及销售渠道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按产品类型细分，全球访问控制键盘市场规模2020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按应用细分，全球访问控制键盘市场规模（CAGR）2020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访问控制键盘行业发展主要特点</w:t>
      </w:r>
      <w:r>
        <w:rPr>
          <w:rFonts w:hint="eastAsia"/>
        </w:rPr>
        <w:br/>
      </w:r>
      <w:r>
        <w:rPr>
          <w:rFonts w:hint="eastAsia"/>
        </w:rPr>
        <w:t>　　表 4： 访问控制键盘行业发展有利因素分析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访问控制键盘行业发展不利因素分析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进入访问控制键盘行业壁垒</w:t>
      </w:r>
      <w:r>
        <w:rPr>
          <w:rFonts w:hint="eastAsia"/>
        </w:rPr>
        <w:br/>
      </w:r>
      <w:r>
        <w:rPr>
          <w:rFonts w:hint="eastAsia"/>
        </w:rPr>
        <w:t>　　表 7： 访问控制键盘主要企业在国际市场占有率（按销量，2022-2025）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2024年访问控制键盘主要企业在国际市场排名（按销量）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全球市场主要企业访问控制键盘销量（2022-2025）&amp;（千件）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访问控制键盘主要企业在国际市场占有率（按收入，2022-2025）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2024年访问控制键盘主要企业在国际市场排名（按收入）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全球市场主要企业访问控制键盘销售收入（2022-2025）&amp;（万元）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全球市场主要企业访问控制键盘销售价格（2022-2025）&amp;（元/件）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访问控制键盘主要企业在中国市场占有率（按销量，2022-2025）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2024年访问控制键盘主要企业在中国市场排名（按销量）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中国市场主要企业访问控制键盘销量（2022-2025）&amp;（千件）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访问控制键盘主要企业在中国市场占有率（按收入，2022-2025）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2024年访问控制键盘主要企业在中国市场排名（按收入）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中国市场主要企业访问控制键盘销售收入（2022-2025）&amp;（万元）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全球主要厂商访问控制键盘总部及产地分布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全球主要厂商成立时间及访问控制键盘商业化日期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全球主要厂商访问控制键盘产品类型及应用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2024年全球访问控制键盘主要厂商市场地位（第一梯队、第二梯队和第三梯队）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全球访问控制键盘市场投资、并购等现状分析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全球主要地区访问控制键盘产量增速（CAGR）：（2020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全球主要地区访问控制键盘产量（2020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全球主要地区访问控制键盘产量（2020-2025）&amp;（千件）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全球主要地区访问控制键盘产量（2026-2032）&amp;（千件）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全球主要地区访问控制键盘产量市场份额（2020-2025）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全球主要地区访问控制键盘产量（2026-2032）&amp;（千件）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中国市场访问控制键盘产量、销量、进出口（2020-2025年）&amp;（千件）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中国市场访问控制键盘产量、销量、进出口预测（2026-2032）&amp;（千件）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全球主要地区访问控制键盘销售收入增速：（2020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全球主要地区访问控制键盘销售收入（2020-2025）&amp;（万元）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全球主要地区访问控制键盘销售收入市场份额（2020-2025）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全球主要地区访问控制键盘收入（2026-2032）&amp;（万元）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全球主要地区访问控制键盘收入市场份额（2026-2032）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全球主要地区访问控制键盘销量（千件）：2020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全球主要地区访问控制键盘销量（2020-2025）&amp;（千件）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全球主要地区访问控制键盘销量市场份额（2020-2025）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全球主要地区访问控制键盘销量（2026-2032）&amp;（千件）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全球主要地区访问控制键盘销量份额（2026-2032）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访问控制键盘生产基地、销售区域、竞争对手及市场地位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访问控制键盘产品规格、参数及市场应用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访问控制键盘销量（千件）、收入（万元）、价格（元/件）及毛利率（2020-2025）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全球不同产品类型访问控制键盘销量（2020-2025年）&amp;（千件）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184： 全球不同产品类型访问控制键盘销量市场份额（2020-2025）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全球不同产品类型访问控制键盘销量预测（2026-2032）&amp;（千件）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全球市场不同产品类型访问控制键盘销量市场份额预测（2026-2032）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全球不同产品类型访问控制键盘收入（2020-2025年）&amp;（万元）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全球不同产品类型访问控制键盘收入市场份额（2020-2025）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全球不同产品类型访问控制键盘收入预测（2026-2032）&amp;（万元）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全球不同产品类型访问控制键盘收入市场份额预测（2026-2032）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中国不同产品类型访问控制键盘销量预测（2026-2032）&amp;（千件）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全球市场不同产品类型访问控制键盘销量市场份额预测（2026-2032）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中国不同产品类型访问控制键盘销量（2020-2025年）&amp;（千件）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194： 中国不同产品类型访问控制键盘销量市场份额（2020-2025）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中国不同产品类型访问控制键盘收入（2020-2025年）&amp;（万元）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中国不同产品类型访问控制键盘收入市场份额（2020-2025）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中国不同产品类型访问控制键盘收入预测（2026-2032）&amp;（万元）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中国不同产品类型访问控制键盘收入市场份额预测（2026-2032）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全球不同应用访问控制键盘销量（2020-2025年）&amp;（千件）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200： 全球不同应用访问控制键盘销量市场份额（2020-2025）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全球不同应用访问控制键盘销量预测（2026-2032）&amp;（千件）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全球市场不同应用访问控制键盘销量市场份额预测（2026-2032）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全球不同应用访问控制键盘收入（2020-2025年）&amp;（万元）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全球不同应用访问控制键盘收入市场份额（2020-2025）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全球不同应用访问控制键盘收入预测（2026-2032）&amp;（万元）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全球不同应用访问控制键盘收入市场份额预测（2026-2032）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中国不同应用访问控制键盘销量（2020-2025年）&amp;（千件）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208： 中国不同应用访问控制键盘销量市场份额（2020-2025）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209： 中国不同应用访问控制键盘销量预测（2026-2032）&amp;（千件）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210： 中国市场不同应用访问控制键盘销量市场份额预测（2026-2032）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211： 中国不同应用访问控制键盘收入（2020-2025年）&amp;（万元）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中国不同应用访问控制键盘收入市场份额（2020-2025）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213： 中国不同应用访问控制键盘收入预测（2026-2032）&amp;（万元）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中国不同应用访问控制键盘收入市场份额预测（2026-2032）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215： 访问控制键盘行业发展趋势</w:t>
      </w:r>
      <w:r>
        <w:rPr>
          <w:rFonts w:hint="eastAsia"/>
        </w:rPr>
        <w:br/>
      </w:r>
      <w:r>
        <w:rPr>
          <w:rFonts w:hint="eastAsia"/>
        </w:rPr>
        <w:t>　　表 216： 访问控制键盘行业主要驱动因素</w:t>
      </w:r>
      <w:r>
        <w:rPr>
          <w:rFonts w:hint="eastAsia"/>
        </w:rPr>
        <w:br/>
      </w:r>
      <w:r>
        <w:rPr>
          <w:rFonts w:hint="eastAsia"/>
        </w:rPr>
        <w:t>　　表 217： 访问控制键盘行业供应链分析</w:t>
      </w:r>
      <w:r>
        <w:rPr>
          <w:rFonts w:hint="eastAsia"/>
        </w:rPr>
        <w:br/>
      </w:r>
      <w:r>
        <w:rPr>
          <w:rFonts w:hint="eastAsia"/>
        </w:rPr>
        <w:t>　　表 218： 访问控制键盘上游原料供应商</w:t>
      </w:r>
      <w:r>
        <w:rPr>
          <w:rFonts w:hint="eastAsia"/>
        </w:rPr>
        <w:br/>
      </w:r>
      <w:r>
        <w:rPr>
          <w:rFonts w:hint="eastAsia"/>
        </w:rPr>
        <w:t>　　表 219： 访问控制键盘主要地区不同应用客户分析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访问控制键盘典型经销商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访问控制键盘产品图片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全球不同产品类型访问控制键盘销售额2020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全球不同产品类型访问控制键盘市场份额2024 &amp; 2032</w:t>
      </w:r>
      <w:r>
        <w:rPr>
          <w:rFonts w:hint="eastAsia"/>
        </w:rPr>
        <w:br/>
      </w:r>
      <w:r>
        <w:rPr>
          <w:rFonts w:hint="eastAsia"/>
        </w:rPr>
        <w:t>　　图 4： 触摸产品图片</w:t>
      </w:r>
      <w:r>
        <w:rPr>
          <w:rFonts w:hint="eastAsia"/>
        </w:rPr>
        <w:br/>
      </w:r>
      <w:r>
        <w:rPr>
          <w:rFonts w:hint="eastAsia"/>
        </w:rPr>
        <w:t>　　图 5： 按键产品图片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全球不同应用访问控制键盘市场份额2024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2024年全球前五大生产商访问控制键盘市场份额</w:t>
      </w:r>
      <w:r>
        <w:rPr>
          <w:rFonts w:hint="eastAsia"/>
        </w:rPr>
        <w:br/>
      </w:r>
      <w:r>
        <w:rPr>
          <w:rFonts w:hint="eastAsia"/>
        </w:rPr>
        <w:t>　　图 11： 2024年全球访问控制键盘第一梯队、第二梯队和第三梯队厂商及市场份额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全球访问控制键盘产能、产量、产能利用率及发展趋势（2020-2032）&amp;（千件）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全球访问控制键盘产量、需求量及发展趋势（2020-2032）&amp;（千件）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全球主要地区访问控制键盘产量市场份额（2020-2032）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中国访问控制键盘产能、产量、产能利用率及发展趋势（2020-2032）&amp;（千件）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中国访问控制键盘产量、市场需求量及发展趋势（2020-2032）&amp;（千件）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全球访问控制键盘市场销售额及增长率：（2020-2032）&amp;（万元）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全球市场访问控制键盘市场规模：2020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全球市场访问控制键盘销量及增长率（2020-2032）&amp;（千件）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全球市场访问控制键盘价格趋势（2020-2032）&amp;（元/件）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全球主要地区访问控制键盘销售收入（2020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全球主要地区访问控制键盘销售收入市场份额（2020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北美市场访问控制键盘销量及增长率（2020-2032）&amp;（千件）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北美市场访问控制键盘收入及增长率（2020-2032）&amp;（万元）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欧洲市场访问控制键盘销量及增长率（2020-2032）&amp;（千件）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欧洲市场访问控制键盘收入及增长率（2020-2032）&amp;（万元）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中国市场访问控制键盘销量及增长率（2020-2032）&amp;（千件）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中国市场访问控制键盘收入及增长率（2020-2032）&amp;（万元）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日本市场访问控制键盘销量及增长率（2020-2032）&amp;（千件）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日本市场访问控制键盘收入及增长率（2020-2032）&amp;（万元）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东南亚市场访问控制键盘销量及增长率（2020-2032）&amp;（千件）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东南亚市场访问控制键盘收入及增长率（2020-2032）&amp;（万元）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印度市场访问控制键盘销量及增长率（2020-2032）&amp;（千件）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印度市场访问控制键盘收入及增长率（2020-2032）&amp;（万元）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全球不同产品类型访问控制键盘价格走势（2020-2032）&amp;（元/件）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全球不同应用访问控制键盘价格走势（2020-2032）&amp;（元/件）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访问控制键盘中国企业SWOT分析</w:t>
      </w:r>
      <w:r>
        <w:rPr>
          <w:rFonts w:hint="eastAsia"/>
        </w:rPr>
        <w:br/>
      </w:r>
      <w:r>
        <w:rPr>
          <w:rFonts w:hint="eastAsia"/>
        </w:rPr>
        <w:t>　　图 38： 访问控制键盘产业链</w:t>
      </w:r>
      <w:r>
        <w:rPr>
          <w:rFonts w:hint="eastAsia"/>
        </w:rPr>
        <w:br/>
      </w:r>
      <w:r>
        <w:rPr>
          <w:rFonts w:hint="eastAsia"/>
        </w:rPr>
        <w:t>　　图 39： 访问控制键盘行业采购模式分析</w:t>
      </w:r>
      <w:r>
        <w:rPr>
          <w:rFonts w:hint="eastAsia"/>
        </w:rPr>
        <w:br/>
      </w:r>
      <w:r>
        <w:rPr>
          <w:rFonts w:hint="eastAsia"/>
        </w:rPr>
        <w:t>　　图 40： 访问控制键盘行业生产模式</w:t>
      </w:r>
      <w:r>
        <w:rPr>
          <w:rFonts w:hint="eastAsia"/>
        </w:rPr>
        <w:br/>
      </w:r>
      <w:r>
        <w:rPr>
          <w:rFonts w:hint="eastAsia"/>
        </w:rPr>
        <w:t>　　图 41： 访问控制键盘行业销售模式分析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2c28b7e89457f" w:history="1">
        <w:r>
          <w:rPr>
            <w:rStyle w:val="Hyperlink"/>
          </w:rPr>
          <w:t>2026-2032年全球与中国访问控制键盘行业发展调研及市场前景分析报告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2c28b7e89457f" w:history="1">
        <w:r>
          <w:rPr>
            <w:rStyle w:val="Hyperlink"/>
          </w:rPr>
          <w:t>https://www.20087.com/0/60/FangWenKongZhiJianPanHangYeQianJing.html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be20df6a4ed1" w:history="1">
      <w:r>
        <w:rPr>
          <w:rStyle w:val="Hyperlink"/>
        </w:rPr>
        <w:t>2026-2032年全球与中国访问控制键盘行业发展调研及市场前景分析报告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angWenKongZhiJianPanHangYeQianJing.html" TargetMode="External" Id="R10a2c28b7e89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angWenKongZhiJianPanHangYeQianJing.html" TargetMode="External" Id="R5dbbbe20df6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2025-11-13T08:14:15Z</dcterms:created>
  <dcterms:modified xsi:type="dcterms:W3CDTF">2025-11-13T09:14:15Z</dcterms:modified>
  <dc:subject>2026-2032年全球与中国访问控制键盘行业发展调研及市场前景分析报告</dc:subject>
  <dc:title>2026-2032年全球与中国访问控制键盘行业发展调研及市场前景分析报告</dc:title>
  <cp:keywords>2026-2032年全球与中国访问控制键盘行业发展调研及市场前景分析报告</cp:keywords>
  <dc:description>2026-2032年全球与中国访问控制键盘行业发展调研及市场前景分析报告</dc:description>
</cp:coreProperties>
</file>