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d473548694bdb" w:history="1">
              <w:r>
                <w:rPr>
                  <w:rStyle w:val="Hyperlink"/>
                </w:rPr>
                <w:t>2026-2032年中国互联网征信发展现状与市场前景报告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d473548694bdb" w:history="1">
              <w:r>
                <w:rPr>
                  <w:rStyle w:val="Hyperlink"/>
                </w:rPr>
                <w:t>2026-2032年中国互联网征信发展现状与市场前景报告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d473548694bdb" w:history="1">
                <w:r>
                  <w:rPr>
                    <w:rStyle w:val="Hyperlink"/>
                  </w:rPr>
                  <w:t>https://www.20087.com/1/90/HuLianWangZhengXinFaZhanQianJing.html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征信是依托大数据、云计算、人工智能等信息技术，对个人或企业的信用状况进行采集、分析和评估的一种新型信用服务模式。随着数字经济快速发展和金融普惠政策的推进，互联网征信已成为传统征信体系的重要补充。主要应用场景包括网络借贷、消费金融、保险理赔、租赁服务等领域。现有平台通过整合多源数据，如社交行为、消费记录、设备信息等，建立动态信用评分模型，提升风险识别能力和金融服务效率。然而，数据隐私保护、信息滥用、算法偏见等问题也引发广泛关注，监管机构正逐步加强对征信数据采集、使用和共享的合规性审查。</w:t>
      </w:r>
      <w:r>
        <w:rPr>
          <w:rFonts w:hint="eastAsia"/>
        </w:rPr>
        <w:br/>
      </w:r>
      <w:r>
        <w:rPr>
          <w:rFonts w:hint="eastAsia"/>
        </w:rPr>
        <w:t>　　未来，互联网征信将在金融科技、智慧政务、社会治理等领域发挥更大作用，信用评价将从金融场景向交通出行、教育就业、租房住宿等生活场景延伸。市场调研网指出，随着《个人信息保护法》《数据安全法》等相关法律法规的不断完善，行业将向更加规范化、透明化方向发展，数据确权、授权机制和联合建模技术将成为保障数据合规流通的关键。同时，区块链、联邦学习等技术的应用，将提升数据安全性与模型可信度，推动跨机构、跨行业信用信息的互联互通。此外，随着社会信用体系建设的深化，互联网征信不仅是金融风控工具，也将成为促进诚信社会构建的重要支撑。行业参与者需在技术创新、合规运营与社会责任之间寻求平衡，推动互联网征信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d473548694bdb" w:history="1">
        <w:r>
          <w:rPr>
            <w:rStyle w:val="Hyperlink"/>
          </w:rPr>
          <w:t>2026-2032年中国互联网征信发展现状与市场前景报告</w:t>
        </w:r>
      </w:hyperlink>
      <w:r>
        <w:rPr>
          <w:rFonts w:hint="eastAsia"/>
        </w:rPr>
        <w:t>》基于多年互联网征信行业研究积累，结合当前市场发展现状，依托国家权威数据资源和长期市场监测数据库，对互联网征信行业进行了全面调研与分析。报告详细阐述了互联网征信市场规模、市场前景、发展趋势、技术现状及未来方向，重点分析了行业内主要企业的竞争格局，并通过SWOT分析揭示了互联网征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fd473548694bdb" w:history="1">
        <w:r>
          <w:rPr>
            <w:rStyle w:val="Hyperlink"/>
          </w:rPr>
          <w:t>2026-2032年中国互联网征信发展现状与市场前景报告</w:t>
        </w:r>
      </w:hyperlink>
      <w:r>
        <w:rPr>
          <w:rFonts w:hint="eastAsia"/>
        </w:rPr>
        <w:t>》，2025年互联网征信行业市场规模达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%。报告为投资者提供了准确的市场现状解读，帮助预判行业前景，挖掘投资价值，同时从投资策略和营销策略等角度提出实用建议，助力投资者在互联网征信行业中把握机遇、规避风险。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互联网征信产业概述</w:t>
      </w:r>
      <w:r>
        <w:rPr>
          <w:rFonts w:hint="eastAsia"/>
        </w:rPr>
        <w:br/>
      </w:r>
      <w:r>
        <w:rPr>
          <w:rFonts w:hint="eastAsia"/>
        </w:rPr>
        <w:t>　　第一节 互联网征信定义</w:t>
      </w:r>
      <w:r>
        <w:rPr>
          <w:rFonts w:hint="eastAsia"/>
        </w:rPr>
        <w:br/>
      </w:r>
      <w:r>
        <w:rPr>
          <w:rFonts w:hint="eastAsia"/>
        </w:rPr>
        <w:t>　　第二节 互联网征信行业特点</w:t>
      </w:r>
      <w:r>
        <w:rPr>
          <w:rFonts w:hint="eastAsia"/>
        </w:rPr>
        <w:br/>
      </w:r>
      <w:r>
        <w:rPr>
          <w:rFonts w:hint="eastAsia"/>
        </w:rPr>
        <w:t>　　第三节 互联网征信产业链分析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中国互联网征信行业运行环境分析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中国互联网征信运行经济环境分析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中国互联网征信产业政策环境分析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一、互联网征信行业监管体制</w:t>
      </w:r>
      <w:r>
        <w:rPr>
          <w:rFonts w:hint="eastAsia"/>
        </w:rPr>
        <w:br/>
      </w:r>
      <w:r>
        <w:rPr>
          <w:rFonts w:hint="eastAsia"/>
        </w:rPr>
        <w:t>　　　　二、互联网征信行业主要法规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三、主要互联网征信产业政策</w:t>
      </w:r>
      <w:r>
        <w:rPr>
          <w:rFonts w:hint="eastAsia"/>
        </w:rPr>
        <w:br/>
      </w:r>
      <w:r>
        <w:rPr>
          <w:rFonts w:hint="eastAsia"/>
        </w:rPr>
        <w:t>　　第三节 中国互联网征信产业社会环境分析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全球互联网征信行业发展态势分析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全球互联网征信市场发展现状分析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国外主要国家互联网征信市场现状</w:t>
      </w:r>
      <w:r>
        <w:rPr>
          <w:rFonts w:hint="eastAsia"/>
        </w:rPr>
        <w:br/>
      </w:r>
      <w:r>
        <w:rPr>
          <w:rFonts w:hint="eastAsia"/>
        </w:rPr>
        <w:t>　　第三节 全球互联网征信行业发展趋势预测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中国互联网征信行业市场分析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2020-2025年中国互联网征信行业规模情况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2020-2025年中国互联网征信市场规模情况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2020-2025年中国互联网征信行业盈利情况分析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2020-2025年中国互联网征信市场需求状况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2020-2025年中国互联网征信行业市场供给状况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2020-2025年互联网征信行业市场供需平衡状况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2025-2026年互联网征信行业技术发展现状及趋势分析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互联网征信行业技术发展现状分析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国内外互联网征信行业技术差距分析及差距形成的主要原因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互联网征信行业技术发展方向、趋势预测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提升互联网征信行业技术能力策略建议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中国重点地区互联网征信行业市场调研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重点地区（一）互联网征信市场调研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重点地区（二）互联网征信市场调研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重点地区（三）互联网征信市场调研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重点地区（四）互联网征信市场调研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重点地区（五）互联网征信市场调研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中国互联网征信行业价格走势及影响因素分析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国内互联网征信行业价格回顾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国内互联网征信行业价格走势预测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国内互联网征信行业价格影响因素分析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中国互联网征信行业客户调研</w:t>
      </w:r>
      <w:r>
        <w:rPr>
          <w:rFonts w:hint="eastAsia"/>
        </w:rPr>
        <w:br/>
      </w:r>
      <w:r>
        <w:rPr>
          <w:rFonts w:hint="eastAsia"/>
        </w:rPr>
        <w:t>　　　　一、互联网征信行业客户偏好调查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二、客户对互联网征信品牌的首要认知渠道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三、互联网征信品牌忠诚度调查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四、互联网征信行业客户消费理念调研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中国互联网征信行业竞争格局分析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2025年互联网征信行业集中度分析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一、互联网征信市场集中度分析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二、互联网征信企业集中度分析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2025-2026年互联网征信行业竞争格局分析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一、互联网征信行业竞争策略分析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二、互联网征信行业竞争格局展望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三、我国互联网征信市场竞争趋势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互联网征信行业重点企业发展调研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互联网征信行业企业经营策略研究分析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互联网征信企业多样化经营策略分析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一、互联网征信企业多样化经营情况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二、现行互联网征信行业多样化经营的方向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大型互联网征信企业集团未来发展策略分析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对中小互联网征信企业生产经营的建议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互联网征信行业投资风险与控制策略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互联网征信行业SWOT模型分析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一、互联网征信行业优势分析</w:t>
      </w:r>
      <w:r>
        <w:rPr>
          <w:rFonts w:hint="eastAsia"/>
        </w:rPr>
        <w:br/>
      </w:r>
      <w:r>
        <w:rPr>
          <w:rFonts w:hint="eastAsia"/>
        </w:rPr>
        <w:t>　　　　二、互联网征信行业劣势分析</w:t>
      </w:r>
      <w:r>
        <w:rPr>
          <w:rFonts w:hint="eastAsia"/>
        </w:rPr>
        <w:br/>
      </w:r>
      <w:r>
        <w:rPr>
          <w:rFonts w:hint="eastAsia"/>
        </w:rPr>
        <w:t>　　　　三、互联网征信行业机会分析</w:t>
      </w:r>
      <w:r>
        <w:rPr>
          <w:rFonts w:hint="eastAsia"/>
        </w:rPr>
        <w:br/>
      </w:r>
      <w:r>
        <w:rPr>
          <w:rFonts w:hint="eastAsia"/>
        </w:rPr>
        <w:t>　　　　四、互联网征信行业风险分析</w:t>
      </w:r>
      <w:r>
        <w:rPr>
          <w:rFonts w:hint="eastAsia"/>
        </w:rPr>
        <w:br/>
      </w:r>
      <w:r>
        <w:rPr>
          <w:rFonts w:hint="eastAsia"/>
        </w:rPr>
        <w:t>　　第二节 互联网征信行业投资风险及控制策略分析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一、互联网征信市场风险及控制策略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二、互联网征信行业政策风险及控制策略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三、互联网征信行业经营风险及控制策略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四、互联网征信同业竞争风险及控制策略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五、互联网征信行业其他风险及控制策略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2026-2032年中国互联网征信行业投资潜力及发展趋势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2026-2032年互联网征信行业投资潜力分析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一、互联网征信行业重点可投资领域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二、互联网征信行业目标市场需求潜力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三、互联网征信行业投资潜力综合评判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中.智.林.－2026-2032年中国互联网征信行业发展趋势分析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一、2026年互联网征信市场前景分析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二、2026年互联网征信发展趋势预测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三、2026-2032年我国互联网征信行业发展剖析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五、未来互联网征信行业发展变局剖析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互联网征信介绍</w:t>
      </w:r>
      <w:r>
        <w:rPr>
          <w:rFonts w:hint="eastAsia"/>
        </w:rPr>
        <w:br/>
      </w:r>
      <w:r>
        <w:rPr>
          <w:rFonts w:hint="eastAsia"/>
        </w:rPr>
        <w:t>　　图表 互联网征信图片</w:t>
      </w:r>
      <w:r>
        <w:rPr>
          <w:rFonts w:hint="eastAsia"/>
        </w:rPr>
        <w:br/>
      </w:r>
      <w:r>
        <w:rPr>
          <w:rFonts w:hint="eastAsia"/>
        </w:rPr>
        <w:t>　　图表 互联网征信产业链分析</w:t>
      </w:r>
      <w:r>
        <w:rPr>
          <w:rFonts w:hint="eastAsia"/>
        </w:rPr>
        <w:br/>
      </w:r>
      <w:r>
        <w:rPr>
          <w:rFonts w:hint="eastAsia"/>
        </w:rPr>
        <w:t>　　图表 互联网征信主要特点</w:t>
      </w:r>
      <w:r>
        <w:rPr>
          <w:rFonts w:hint="eastAsia"/>
        </w:rPr>
        <w:br/>
      </w:r>
      <w:r>
        <w:rPr>
          <w:rFonts w:hint="eastAsia"/>
        </w:rPr>
        <w:t>　　图表 互联网征信政策分析</w:t>
      </w:r>
      <w:r>
        <w:rPr>
          <w:rFonts w:hint="eastAsia"/>
        </w:rPr>
        <w:br/>
      </w:r>
      <w:r>
        <w:rPr>
          <w:rFonts w:hint="eastAsia"/>
        </w:rPr>
        <w:t>　　图表 互联网征信标准 技术</w:t>
      </w:r>
      <w:r>
        <w:rPr>
          <w:rFonts w:hint="eastAsia"/>
        </w:rPr>
        <w:br/>
      </w:r>
      <w:r>
        <w:rPr>
          <w:rFonts w:hint="eastAsia"/>
        </w:rPr>
        <w:t>　　图表 互联网征信最新消息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2020-2025年互联网征信行业市场容量统计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互联网征信价格走势</w:t>
      </w:r>
      <w:r>
        <w:rPr>
          <w:rFonts w:hint="eastAsia"/>
        </w:rPr>
        <w:br/>
      </w:r>
      <w:r>
        <w:rPr>
          <w:rFonts w:hint="eastAsia"/>
        </w:rPr>
        <w:t>　　图表 2025年互联网征信成本和利润分析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2025年中国互联网征信行业竞争力分析</w:t>
      </w:r>
      <w:r>
        <w:rPr>
          <w:rFonts w:hint="eastAsia"/>
        </w:rPr>
        <w:br/>
      </w:r>
      <w:r>
        <w:rPr>
          <w:rFonts w:hint="eastAsia"/>
        </w:rPr>
        <w:t>　　图表 互联网征信优势</w:t>
      </w:r>
      <w:r>
        <w:rPr>
          <w:rFonts w:hint="eastAsia"/>
        </w:rPr>
        <w:br/>
      </w:r>
      <w:r>
        <w:rPr>
          <w:rFonts w:hint="eastAsia"/>
        </w:rPr>
        <w:t>　　图表 互联网征信劣势</w:t>
      </w:r>
      <w:r>
        <w:rPr>
          <w:rFonts w:hint="eastAsia"/>
        </w:rPr>
        <w:br/>
      </w:r>
      <w:r>
        <w:rPr>
          <w:rFonts w:hint="eastAsia"/>
        </w:rPr>
        <w:t>　　图表 互联网征信机会</w:t>
      </w:r>
      <w:r>
        <w:rPr>
          <w:rFonts w:hint="eastAsia"/>
        </w:rPr>
        <w:br/>
      </w:r>
      <w:r>
        <w:rPr>
          <w:rFonts w:hint="eastAsia"/>
        </w:rPr>
        <w:t>　　图表 互联网征信威胁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2020-2025年中国互联网征信行业经营效益分析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**地区互联网征信市场规模及增长情况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**地区互联网征信行业市场需求情况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**地区互联网征信市场规模及增长情况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**地区互联网征信行业市场需求情况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**地区互联网征信市场规模及增长情况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**地区互联网征信行业市场需求情况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互联网征信品牌分析</w:t>
      </w:r>
      <w:r>
        <w:rPr>
          <w:rFonts w:hint="eastAsia"/>
        </w:rPr>
        <w:br/>
      </w:r>
      <w:r>
        <w:rPr>
          <w:rFonts w:hint="eastAsia"/>
        </w:rPr>
        <w:t>　　图表 互联网征信企业（一）概述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企业互联网征信业务分析</w:t>
      </w:r>
      <w:r>
        <w:rPr>
          <w:rFonts w:hint="eastAsia"/>
        </w:rPr>
        <w:br/>
      </w:r>
      <w:r>
        <w:rPr>
          <w:rFonts w:hint="eastAsia"/>
        </w:rPr>
        <w:t>　　图表 互联网征信企业（一）经营情况分析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互联网征信企业（一）盈利能力情况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企业互联网征信业务</w:t>
      </w:r>
      <w:r>
        <w:rPr>
          <w:rFonts w:hint="eastAsia"/>
        </w:rPr>
        <w:br/>
      </w:r>
      <w:r>
        <w:rPr>
          <w:rFonts w:hint="eastAsia"/>
        </w:rPr>
        <w:t>　　图表 互联网征信企业（二）经营情况分析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互联网征信企业（二）盈利能力情况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企业互联网征信业务情况</w:t>
      </w:r>
      <w:r>
        <w:rPr>
          <w:rFonts w:hint="eastAsia"/>
        </w:rPr>
        <w:br/>
      </w:r>
      <w:r>
        <w:rPr>
          <w:rFonts w:hint="eastAsia"/>
        </w:rPr>
        <w:t>　　图表 互联网征信企业（三）经营情况分析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互联网征信企业（三）盈利能力情况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互联网征信企业（三）成长能力情况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互联网征信发展有利因素分析</w:t>
      </w:r>
      <w:r>
        <w:rPr>
          <w:rFonts w:hint="eastAsia"/>
        </w:rPr>
        <w:br/>
      </w:r>
      <w:r>
        <w:rPr>
          <w:rFonts w:hint="eastAsia"/>
        </w:rPr>
        <w:t>　　图表 互联网征信发展不利因素分析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进入互联网征信行业壁垒</w:t>
      </w:r>
      <w:r>
        <w:rPr>
          <w:rFonts w:hint="eastAsia"/>
        </w:rPr>
        <w:br/>
      </w:r>
      <w:r>
        <w:rPr>
          <w:rFonts w:hint="eastAsia"/>
        </w:rPr>
        <w:t>　　图表 2026-2032年中国互联网征信行业市场容量预测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2026-2032年中国互联网征信行业市场规模预测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2026-2032年中国互联网征信市场前景分析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2026-2032年中国互联网征信行业风险研究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2026-2032年中国互联网征信行业发展趋势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d473548694bdb" w:history="1">
        <w:r>
          <w:rPr>
            <w:rStyle w:val="Hyperlink"/>
          </w:rPr>
          <w:t>2026-2032年中国互联网征信发展现状与市场前景报告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d473548694bdb" w:history="1">
        <w:r>
          <w:rPr>
            <w:rStyle w:val="Hyperlink"/>
          </w:rPr>
          <w:t>https://www.20087.com/1/90/HuLianWangZhengXinFaZhanQianJing.html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征信服务平台、互联网征信的主要活动由谁主导、征信查询方法、互联网征信查询官网、免费查征信个人征信、互联网征信的概念、人民银行征信查询官网、互联网征信是什么、中国人民银行个人征信查询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63f3c03db452b" w:history="1">
      <w:r>
        <w:rPr>
          <w:rStyle w:val="Hyperlink"/>
        </w:rPr>
        <w:t>2026-2032年中国互联网征信发展现状与市场前景报告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uLianWangZhengXinFaZhanQianJing.html" TargetMode="External" Id="R32fd47354869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uLianWangZhengXinFaZhanQianJing.html" TargetMode="External" Id="R36063f3c03db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2026-05-03T00:16:59Z</dcterms:created>
  <dcterms:modified xsi:type="dcterms:W3CDTF">2026-05-03T01:16:59Z</dcterms:modified>
  <dc:subject>2026-2032年中国互联网征信发展现状与市场前景报告</dc:subject>
  <dc:title>2026-2032年中国互联网征信发展现状与市场前景报告</dc:title>
  <cp:keywords>2026-2032年中国互联网征信发展现状与市场前景报告</cp:keywords>
  <dc:description>2026-2032年中国互联网征信发展现状与市场前景报告</dc:description>
</cp:coreProperties>
</file>