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f8768d7324057" w:history="1">
              <w:r>
                <w:rPr>
                  <w:rStyle w:val="Hyperlink"/>
                </w:rPr>
                <w:t>2026-2032年全球与中国VOCs在线监测系统行业发展调研及前景趋势报告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f8768d7324057" w:history="1">
              <w:r>
                <w:rPr>
                  <w:rStyle w:val="Hyperlink"/>
                </w:rPr>
                <w:t>2026-2032年全球与中国VOCs在线监测系统行业发展调研及前景趋势报告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f8768d7324057" w:history="1">
                <w:r>
                  <w:rPr>
                    <w:rStyle w:val="Hyperlink"/>
                  </w:rPr>
                  <w:t>https://www.20087.com/2/80/VOCsZaiXianJianCeXiTongShiChangQianJingYuCe.html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OCs在线监测系统由采样探头、预处理单元、气相色谱仪或光离子化检测器及数据采集传输模块组成，用于连续监测固定污染源排放口的挥发性有机物浓度。VOCs在线监测系统通过加热采样管线保持样品温度，防止高沸点组分冷凝吸附。现有产品的预处理单元维护周期较短，高温高湿烟气中的颗粒物与水汽在过滤器表面积聚，数周内即需人工更换滤芯。不同企业排放废气成分差异较大，通用型气相色谱仪的分离柱对复杂混合物的分离度不足，导致定性与定量结果偏差。校准环节依赖钢瓶装标准气体，标准气体有效期内的浓度稳定性受存储条件影响，过期使用造成系统误差。监测数据的远程审核缺乏原始谱图佐证，运维人员修改数据处理参数后的痕迹难以追溯。</w:t>
      </w:r>
      <w:r>
        <w:rPr>
          <w:rFonts w:hint="eastAsia"/>
        </w:rPr>
        <w:br/>
      </w:r>
      <w:r>
        <w:rPr>
          <w:rFonts w:hint="eastAsia"/>
        </w:rPr>
        <w:t>　　未来，VOCs在线监测系统将向傅里叶红外与动态校准方向演进。市场调研网认为，傅里叶变换红外光谱技术替代气相色谱法，单次扫描可获得全波段光谱信息，同时定量多种有机物，分析周期缩短至数分钟。样品预处理单元引入旋风分离与膜过滤两级净化，颗粒物去除效率提升，过滤器更换周期延长。动态校准仪将标准气体稀释后通入系统进行全程校准，同时验证采样探头至分析仪的回收率，识别管路吸附或泄漏问题。区块链哈希链技术记录每次测量的原始谱图、数据处理参数及校准记录，任一环节被修改后哈希值变化，环保监管平台自动比对发现数据篡改行为。无人机搭载微型传感器对无组织排放区域进行网格化扫描，将浓度分布热力图与固定点监测数据关联，识别隐蔽性排放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2f8768d7324057" w:history="1">
        <w:r>
          <w:rPr>
            <w:rStyle w:val="Hyperlink"/>
          </w:rPr>
          <w:t>2026-2032年全球与中国VOCs在线监测系统行业发展调研及前景趋势报告</w:t>
        </w:r>
      </w:hyperlink>
      <w:r>
        <w:rPr>
          <w:rFonts w:hint="eastAsia"/>
        </w:rPr>
        <w:t>》基于国家统计局及相关行业协会的详实数据，结合国内外VOCs在线监测系统行业研究资料及深入市场调研，系统分析了VOCs在线监测系统行业的市场规模、市场需求及产业链现状。报告重点探讨了VOCs在线监测系统行业整体运行情况及细分领域特点，科学预测了VOCs在线监测系统市场前景与发展趋势，揭示了VOCs在线监测系统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2f8768d7324057" w:history="1">
        <w:r>
          <w:rPr>
            <w:rStyle w:val="Hyperlink"/>
          </w:rPr>
          <w:t>2026-2032年全球与中国VOCs在线监测系统行业发展调研及前景趋势报告</w:t>
        </w:r>
      </w:hyperlink>
      <w:r>
        <w:rPr>
          <w:rFonts w:hint="eastAsia"/>
        </w:rPr>
        <w:t>》，2025年VOCs在线监测系统行业市场规模达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按产品类型细分，全球VOCs在线监测系统市场规模2021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按应用细分，全球VOCs在线监测系统市场规模2021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市政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VOCs在线监测系统行业发展总体概况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VOCs在线监测系统行业发展主要特点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VOCs在线监测系统行业发展影响因素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VOCs在线监测系统有利因素</w:t>
      </w:r>
      <w:r>
        <w:rPr>
          <w:rFonts w:hint="eastAsia"/>
        </w:rPr>
        <w:br/>
      </w:r>
      <w:r>
        <w:rPr>
          <w:rFonts w:hint="eastAsia"/>
        </w:rPr>
        <w:t>　　　　1.5.3 .2 VOCs在线监测系统不利因素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全球市场，近三年VOCs在线监测系统主要企业占有率及排名（按销量）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VOCs在线监测系统主要企业在国际市场占有率（按销量，2023-2026）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2025年VOCs在线监测系统主要企业在国际市场排名（按销量）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全球市场主要企业VOCs在线监测系统销量（2023-2026）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全球市场，近三年VOCs在线监测系统主要企业占有率及排名（按收入）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VOCs在线监测系统主要企业在国际市场占有率（按收入，2023-2026）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2025年VOCs在线监测系统主要企业在国际市场排名（按收入）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全球市场主要企业VOCs在线监测系统销售收入（2023-2026）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全球市场主要企业VOCs在线监测系统销售价格（2023-2026）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中国市场，近三年VOCs在线监测系统主要企业占有率及排名（按销量）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VOCs在线监测系统主要企业在中国市场占有率（按销量，2023-2026）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2025年VOCs在线监测系统主要企业在中国市场排名（按销量）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中国市场主要企业VOCs在线监测系统销量（2023-2026）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中国市场，近三年VOCs在线监测系统主要企业占有率及排名（按收入）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VOCs在线监测系统主要企业在中国市场占有率（按收入，2023-2026）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2025年VOCs在线监测系统主要企业在中国市场排名（按收入）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中国市场主要企业VOCs在线监测系统销售收入（2023-2026）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全球主要厂商VOCs在线监测系统总部及产地分布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全球主要厂商成立时间及VOCs在线监测系统商业化日期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全球主要厂商VOCs在线监测系统产品类型及应用</w:t>
      </w:r>
      <w:r>
        <w:rPr>
          <w:rFonts w:hint="eastAsia"/>
        </w:rPr>
        <w:br/>
      </w:r>
      <w:r>
        <w:rPr>
          <w:rFonts w:hint="eastAsia"/>
        </w:rPr>
        <w:t>　　2.9 VOCs在线监测系统行业集中度、竞争程度分析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VOCs在线监测系统行业集中度分析：2025年全球Top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全球VOCs在线监测系统第一梯队、第二梯队和第三梯队生产商（品牌）及市场份额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全球VOCs在线监测系统总体规模分析</w:t>
      </w:r>
      <w:r>
        <w:rPr>
          <w:rFonts w:hint="eastAsia"/>
        </w:rPr>
        <w:br/>
      </w:r>
      <w:r>
        <w:rPr>
          <w:rFonts w:hint="eastAsia"/>
        </w:rPr>
        <w:t>　　3.1 全球VOCs在线监测系统供需现状及预测（2021-2032）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全球VOCs在线监测系统产能、产量、产能利用率及发展趋势（2021-2032）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全球VOCs在线监测系统产量、需求量及发展趋势（2021-2032）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全球主要地区VOCs在线监测系统产量及发展趋势（2021-2032）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全球主要地区VOCs在线监测系统产量（2021-2026）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全球主要地区VOCs在线监测系统产量（2027-2032）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全球主要地区VOCs在线监测系统产量市场份额（2021-2032）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中国VOCs在线监测系统供需现状及预测（2021-2032）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中国VOCs在线监测系统产能、产量、产能利用率及发展趋势（2021-2032）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中国VOCs在线监测系统产量、市场需求量及发展趋势（2021-2032）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中国市场VOCs在线监测系统进出口（2021-2032）</w:t>
      </w:r>
      <w:r>
        <w:rPr>
          <w:rFonts w:hint="eastAsia"/>
        </w:rPr>
        <w:br/>
      </w:r>
      <w:r>
        <w:rPr>
          <w:rFonts w:hint="eastAsia"/>
        </w:rPr>
        <w:t>　　3.4 全球VOCs在线监测系统销量及销售额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全球市场VOCs在线监测系统销售额（2021-2032）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全球市场VOCs在线监测系统销量（2021-2032）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全球市场VOCs在线监测系统价格趋势（2021-2032）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全球VOCs在线监测系统主要地区分析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全球主要地区VOCs在线监测系统市场规模分析：2021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全球主要地区VOCs在线监测系统销售收入及市场份额（2021-2026）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全球主要地区VOCs在线监测系统销售收入预测（2027-2032）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全球主要地区VOCs在线监测系统销量分析：2021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全球主要地区VOCs在线监测系统销量及市场份额（2021-2026）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全球主要地区VOCs在线监测系统销量及市场份额预测（2027-2032）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北美市场VOCs在线监测系统销量、收入及增长率（2021-2032）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欧洲市场VOCs在线监测系统销量、收入及增长率（2021-2032）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中国市场VOCs在线监测系统销量、收入及增长率（2021-2032）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日本市场VOCs在线监测系统销量、收入及增长率（2021-2032）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东南亚市场VOCs在线监测系统销量、收入及增长率（2021-2032）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印度市场VOCs在线监测系统销量、收入及增长率（2021-2032）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南美市场VOCs在线监测系统销量、收入及增长率（2021-2032）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中东市场VOCs在线监测系统销量、收入及增长率（2021-2032）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重点企业（1）基本信息、VOCs在线监测系统生产基地、销售区域、竞争对手及市场地位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VOCs在线监测系统产品规格、参数及市场应用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VOCs在线监测系统销量、收入、价格及毛利率（2021-2026）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重点企业（2）基本信息、VOCs在线监测系统生产基地、销售区域、竞争对手及市场地位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VOCs在线监测系统产品规格、参数及市场应用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VOCs在线监测系统销量、收入、价格及毛利率（2021-2026）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重点企业（3）基本信息、VOCs在线监测系统生产基地、销售区域、竞争对手及市场地位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VOCs在线监测系统产品规格、参数及市场应用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VOCs在线监测系统销量、收入、价格及毛利率（2021-2026）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重点企业（4）基本信息、VOCs在线监测系统生产基地、销售区域、竞争对手及市场地位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VOCs在线监测系统产品规格、参数及市场应用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VOCs在线监测系统销量、收入、价格及毛利率（2021-2026）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重点企业（5）基本信息、VOCs在线监测系统生产基地、销售区域、竞争对手及市场地位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VOCs在线监测系统产品规格、参数及市场应用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VOCs在线监测系统销量、收入、价格及毛利率（2021-2026）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重点企业（6）基本信息、VOCs在线监测系统生产基地、销售区域、竞争对手及市场地位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VOCs在线监测系统产品规格、参数及市场应用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VOCs在线监测系统销量、收入、价格及毛利率（2021-2026）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重点企业（7）基本信息、VOCs在线监测系统生产基地、销售区域、竞争对手及市场地位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VOCs在线监测系统产品规格、参数及市场应用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VOCs在线监测系统销量、收入、价格及毛利率（2021-2026）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重点企业（8）基本信息、VOCs在线监测系统生产基地、销售区域、竞争对手及市场地位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VOCs在线监测系统产品规格、参数及市场应用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VOCs在线监测系统销量、收入、价格及毛利率（2021-2026）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重点企业（9）基本信息、VOCs在线监测系统生产基地、销售区域、竞争对手及市场地位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VOCs在线监测系统产品规格、参数及市场应用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VOCs在线监测系统销量、收入、价格及毛利率（2021-2026）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重点企业（10）基本信息、VOCs在线监测系统生产基地、销售区域、竞争对手及市场地位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VOCs在线监测系统产品规格、参数及市场应用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VOCs在线监测系统销量、收入、价格及毛利率（2021-2026）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重点企业（11）基本信息、VOCs在线监测系统生产基地、销售区域、竞争对手及市场地位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VOCs在线监测系统产品规格、参数及市场应用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VOCs在线监测系统销量、收入、价格及毛利率（2021-2026）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重点企业（12）基本信息、VOCs在线监测系统生产基地、销售区域、竞争对手及市场地位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VOCs在线监测系统产品规格、参数及市场应用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VOCs在线监测系统销量、收入、价格及毛利率（2021-2026）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重点企业（13）基本信息、VOCs在线监测系统生产基地、销售区域、竞争对手及市场地位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VOCs在线监测系统产品规格、参数及市场应用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VOCs在线监测系统销量、收入、价格及毛利率（2021-2026）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重点企业（14）基本信息、VOCs在线监测系统生产基地、销售区域、竞争对手及市场地位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VOCs在线监测系统产品规格、参数及市场应用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VOCs在线监测系统销量、收入、价格及毛利率（2021-2026）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重点企业（15）基本信息、VOCs在线监测系统生产基地、销售区域、竞争对手及市场地位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VOCs在线监测系统产品规格、参数及市场应用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VOCs在线监测系统销量、收入、价格及毛利率（2021-2026）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重点企业（16）基本信息、VOCs在线监测系统生产基地、销售区域、竞争对手及市场地位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VOCs在线监测系统产品规格、参数及市场应用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VOCs在线监测系统销量、收入、价格及毛利率（2021-2026）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不同产品类型VOCs在线监测系统分析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全球不同产品类型VOCs在线监测系统销量（2021-2032）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全球不同产品类型VOCs在线监测系统销量及市场份额（2021-2026）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全球不同产品类型VOCs在线监测系统销量预测（2027-2032）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全球不同产品类型VOCs在线监测系统收入（2021-2032）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全球不同产品类型VOCs在线监测系统收入及市场份额（2021-2026）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全球不同产品类型VOCs在线监测系统收入预测（2027-2032）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全球不同产品类型VOCs在线监测系统价格走势（2021-2032）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中国不同产品类型VOCs在线监测系统销量（2021-2032）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中国不同产品类型VOCs在线监测系统销量及市场份额（2021-2026）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中国不同产品类型VOCs在线监测系统销量预测（2027-2032）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中国不同产品类型VOCs在线监测系统收入（2021-2032）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中国不同产品类型VOCs在线监测系统收入及市场份额（2021-2026）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中国不同产品类型VOCs在线监测系统收入预测（2027-2032）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不同应用VOCs在线监测系统分析</w:t>
      </w:r>
      <w:r>
        <w:rPr>
          <w:rFonts w:hint="eastAsia"/>
        </w:rPr>
        <w:br/>
      </w:r>
      <w:r>
        <w:rPr>
          <w:rFonts w:hint="eastAsia"/>
        </w:rPr>
        <w:t>　　7.1 全球不同应用VOCs在线监测系统销量（2021-2032）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全球不同应用VOCs在线监测系统销量及市场份额（2021-2026）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全球不同应用VOCs在线监测系统销量预测（2027-2032）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全球不同应用VOCs在线监测系统收入（2021-2032）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全球不同应用VOCs在线监测系统收入及市场份额（2021-2026）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全球不同应用VOCs在线监测系统收入预测（2027-2032）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全球不同应用VOCs在线监测系统价格走势（2021-2032）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中国不同应用VOCs在线监测系统销量（2021-2032）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中国不同应用VOCs在线监测系统销量及市场份额（2021-2026）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中国不同应用VOCs在线监测系统销量预测（2027-2032）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中国不同应用VOCs在线监测系统收入（2021-2032）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中国不同应用VOCs在线监测系统收入及市场份额（2021-2026）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中国不同应用VOCs在线监测系统收入预测（2027-2032）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VOCs在线监测系统行业发展趋势</w:t>
      </w:r>
      <w:r>
        <w:rPr>
          <w:rFonts w:hint="eastAsia"/>
        </w:rPr>
        <w:br/>
      </w:r>
      <w:r>
        <w:rPr>
          <w:rFonts w:hint="eastAsia"/>
        </w:rPr>
        <w:t>　　8.2 VOCs在线监测系统行业主要驱动因素</w:t>
      </w:r>
      <w:r>
        <w:rPr>
          <w:rFonts w:hint="eastAsia"/>
        </w:rPr>
        <w:br/>
      </w:r>
      <w:r>
        <w:rPr>
          <w:rFonts w:hint="eastAsia"/>
        </w:rPr>
        <w:t>　　8.3 VOCs在线监测系统中国企业SWOT分析</w:t>
      </w:r>
      <w:r>
        <w:rPr>
          <w:rFonts w:hint="eastAsia"/>
        </w:rPr>
        <w:br/>
      </w:r>
      <w:r>
        <w:rPr>
          <w:rFonts w:hint="eastAsia"/>
        </w:rPr>
        <w:t>　　8.4 中国VOCs在线监测系统行业政策环境分析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VOCs在线监测系统行业产业链简介</w:t>
      </w:r>
      <w:r>
        <w:rPr>
          <w:rFonts w:hint="eastAsia"/>
        </w:rPr>
        <w:br/>
      </w:r>
      <w:r>
        <w:rPr>
          <w:rFonts w:hint="eastAsia"/>
        </w:rPr>
        <w:t>　　　　9.1.1 VOCs在线监测系统行业供应链分析</w:t>
      </w:r>
      <w:r>
        <w:rPr>
          <w:rFonts w:hint="eastAsia"/>
        </w:rPr>
        <w:br/>
      </w:r>
      <w:r>
        <w:rPr>
          <w:rFonts w:hint="eastAsia"/>
        </w:rPr>
        <w:t>　　　　9.1.2 VOCs在线监测系统主要原料及供应情况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VOCs在线监测系统行业采购模式</w:t>
      </w:r>
      <w:r>
        <w:rPr>
          <w:rFonts w:hint="eastAsia"/>
        </w:rPr>
        <w:br/>
      </w:r>
      <w:r>
        <w:rPr>
          <w:rFonts w:hint="eastAsia"/>
        </w:rPr>
        <w:t>　　9.3 VOCs在线监测系统行业生产模式</w:t>
      </w:r>
      <w:r>
        <w:rPr>
          <w:rFonts w:hint="eastAsia"/>
        </w:rPr>
        <w:br/>
      </w:r>
      <w:r>
        <w:rPr>
          <w:rFonts w:hint="eastAsia"/>
        </w:rPr>
        <w:t>　　9.4 VOCs在线监测系统行业销售模式及销售渠道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按产品类型细分，全球VOCs在线监测系统市场规模2021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按应用细分，全球VOCs在线监测系统市场规模（CAGR）2021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VOCs在线监测系统行业发展主要特点</w:t>
      </w:r>
      <w:r>
        <w:rPr>
          <w:rFonts w:hint="eastAsia"/>
        </w:rPr>
        <w:br/>
      </w:r>
      <w:r>
        <w:rPr>
          <w:rFonts w:hint="eastAsia"/>
        </w:rPr>
        <w:t>　　表 4： VOCs在线监测系统行业发展有利因素分析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VOCs在线监测系统行业发展不利因素分析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进入VOCs在线监测系统行业壁垒</w:t>
      </w:r>
      <w:r>
        <w:rPr>
          <w:rFonts w:hint="eastAsia"/>
        </w:rPr>
        <w:br/>
      </w:r>
      <w:r>
        <w:rPr>
          <w:rFonts w:hint="eastAsia"/>
        </w:rPr>
        <w:t>　　表 7： VOCs在线监测系统主要企业在国际市场占有率（按销量，2023-2026）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2025年VOCs在线监测系统主要企业在国际市场排名（按销量）&amp;（台）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全球市场主要企业VOCs在线监测系统销量（2023-2026）&amp;（台）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VOCs在线监测系统主要企业在国际市场占有率（按收入，2023-2026）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2025年VOCs在线监测系统主要企业在国际市场排名（按收入）&amp;（万元）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全球市场主要企业VOCs在线监测系统销售收入（2023-2026）&amp;（万元）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全球市场主要企业VOCs在线监测系统销售价格（2023-2026）&amp;（千元/台）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VOCs在线监测系统主要企业在中国市场占有率（按销量，2023-2026）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2025年VOCs在线监测系统主要企业在中国市场排名（按销量）&amp;（台）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中国市场主要企业VOCs在线监测系统销量（2023-2026）&amp;（台）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VOCs在线监测系统主要企业在中国市场占有率（按收入，2023-2026）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2025年VOCs在线监测系统主要企业在中国市场排名（按收入）&amp;（万元）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中国市场主要企业VOCs在线监测系统销售收入（2023-2026）&amp;（万元）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全球主要厂商VOCs在线监测系统总部及产地分布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全球主要厂商成立时间及VOCs在线监测系统商业化日期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全球主要厂商VOCs在线监测系统产品类型及应用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2025年全球VOCs在线监测系统主要厂商市场地位（第一梯队、第二梯队和第三梯队）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全球VOCs在线监测系统市场投资、并购等现状分析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全球主要地区VOCs在线监测系统产量增速（CAGR）：（2021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全球主要地区VOCs在线监测系统产量（2021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全球主要地区VOCs在线监测系统产量（2021-2026）&amp;（台）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全球主要地区VOCs在线监测系统产量（2027-2032）&amp;（台）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全球主要地区VOCs在线监测系统产量市场份额（2021-2026）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全球主要地区VOCs在线监测系统产量市场份额（2027-2032）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中国市场VOCs在线监测系统产量、销量、进出口（2021-2026）&amp;（台）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中国市场VOCs在线监测系统产量、销量、进出口预测（2027-2032）&amp;（台）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全球主要地区VOCs在线监测系统销售收入增速：（2021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全球主要地区VOCs在线监测系统销售收入（2021-2026）&amp;（万元）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全球主要地区VOCs在线监测系统销售收入市场份额（2021-2026）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全球主要地区VOCs在线监测系统收入（2027-2032）&amp;（万元）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全球主要地区VOCs在线监测系统收入市场份额（2027-2032）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全球主要地区VOCs在线监测系统销量（台）：2021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全球主要地区VOCs在线监测系统销量（2021-2026）&amp;（台）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全球主要地区VOCs在线监测系统销量市场份额（2021-2026）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全球主要地区VOCs在线监测系统销量（2027-2032）&amp;（台）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全球主要地区VOCs在线监测系统销量份额（2027-2032）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VOCs在线监测系统生产基地、销售区域、竞争对手及市场地位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VOCs在线监测系统产品规格、参数及市场应用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VOCs在线监测系统销量（台）、收入（万元）、价格（千元/台）及毛利率（2021-2026）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VOCs在线监测系统生产基地、销售区域、竞争对手及市场地位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VOCs在线监测系统产品规格、参数及市场应用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VOCs在线监测系统销量（台）、收入（万元）、价格（千元/台）及毛利率（2021-2026）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VOCs在线监测系统生产基地、销售区域、竞争对手及市场地位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VOCs在线监测系统产品规格、参数及市场应用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VOCs在线监测系统销量（台）、收入（万元）、价格（千元/台）及毛利率（2021-2026）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VOCs在线监测系统生产基地、销售区域、竞争对手及市场地位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VOCs在线监测系统产品规格、参数及市场应用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VOCs在线监测系统销量（台）、收入（万元）、价格（千元/台）及毛利率（2021-2026）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VOCs在线监测系统生产基地、销售区域、竞争对手及市场地位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VOCs在线监测系统产品规格、参数及市场应用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VOCs在线监测系统销量（台）、收入（万元）、价格（千元/台）及毛利率（2021-2026）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VOCs在线监测系统生产基地、销售区域、竞争对手及市场地位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VOCs在线监测系统产品规格、参数及市场应用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VOCs在线监测系统销量（台）、收入（万元）、价格（千元/台）及毛利率（2021-2026）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VOCs在线监测系统生产基地、销售区域、竞争对手及市场地位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VOCs在线监测系统产品规格、参数及市场应用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VOCs在线监测系统销量（台）、收入（万元）、价格（千元/台）及毛利率（2021-2026）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VOCs在线监测系统生产基地、销售区域、竞争对手及市场地位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VOCs在线监测系统产品规格、参数及市场应用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VOCs在线监测系统销量（台）、收入（万元）、价格（千元/台）及毛利率（2021-2026）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VOCs在线监测系统生产基地、销售区域、竞争对手及市场地位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VOCs在线监测系统产品规格、参数及市场应用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VOCs在线监测系统销量（台）、收入（万元）、价格（千元/台）及毛利率（2021-2026）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VOCs在线监测系统生产基地、销售区域、竞争对手及市场地位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VOCs在线监测系统产品规格、参数及市场应用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VOCs在线监测系统销量（台）、收入（万元）、价格（千元/台）及毛利率（2021-2026）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VOCs在线监测系统生产基地、销售区域、竞争对手及市场地位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VOCs在线监测系统产品规格、参数及市场应用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VOCs在线监测系统销量（台）、收入（万元）、价格（千元/台）及毛利率（2021-2026）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VOCs在线监测系统生产基地、销售区域、竞争对手及市场地位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VOCs在线监测系统产品规格、参数及市场应用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VOCs在线监测系统销量（台）、收入（万元）、价格（千元/台）及毛利率（2021-2026）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VOCs在线监测系统生产基地、销售区域、竞争对手及市场地位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VOCs在线监测系统产品规格、参数及市场应用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VOCs在线监测系统销量（台）、收入（万元）、价格（千元/台）及毛利率（2021-2026）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VOCs在线监测系统生产基地、销售区域、竞争对手及市场地位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VOCs在线监测系统产品规格、参数及市场应用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VOCs在线监测系统销量（台）、收入（万元）、价格（千元/台）及毛利率（2021-2026）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VOCs在线监测系统生产基地、销售区域、竞争对手及市场地位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VOCs在线监测系统产品规格、参数及市场应用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VOCs在线监测系统销量（台）、收入（万元）、价格（千元/台）及毛利率（2021-2026）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VOCs在线监测系统生产基地、销售区域、竞争对手及市场地位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VOCs在线监测系统产品规格、参数及市场应用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VOCs在线监测系统销量（台）、收入（万元）、价格（千元/台）及毛利率（2021-2026）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全球不同产品类型VOCs在线监测系统销量（2021-2026）&amp;（台）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全球不同产品类型VOCs在线监测系统销量市场份额（2021-2026）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全球不同产品类型VOCs在线监测系统销量预测（2027-2032）&amp;（台）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全球市场不同产品类型VOCs在线监测系统销量市场份额预测（2027-2032）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全球不同产品类型VOCs在线监测系统收入（2021-2026）&amp;（万元）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全球不同产品类型VOCs在线监测系统收入市场份额（2021-2026）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全球不同产品类型VOCs在线监测系统收入预测（2027-2032）&amp;（万元）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全球不同产品类型VOCs在线监测系统收入市场份额预测（2027-2032）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中国不同产品类型VOCs在线监测系统销量（2021-2026）&amp;（台）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中国不同产品类型VOCs在线监测系统销量市场份额（2021-2026）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中国不同产品类型VOCs在线监测系统销量预测（2027-2032）&amp;（台）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全球市场不同产品类型VOCs在线监测系统销量市场份额预测（2027-2032）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中国不同产品类型VOCs在线监测系统收入（2021-2026）&amp;（万元）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中国不同产品类型VOCs在线监测系统收入市场份额（2021-2026）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中国不同产品类型VOCs在线监测系统收入预测（2027-2032）&amp;（万元）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中国不同产品类型VOCs在线监测系统收入市场份额预测（2027-2032）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全球不同应用VOCs在线监测系统销量（2021-2026）&amp;（台）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全球不同应用VOCs在线监测系统销量市场份额（2021-2026）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全球不同应用VOCs在线监测系统销量预测（2027-2032）&amp;（台）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全球市场不同应用VOCs在线监测系统销量市场份额预测（2027-2032）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全球不同应用VOCs在线监测系统收入（2021-2026）&amp;（万元）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全球不同应用VOCs在线监测系统收入市场份额（2021-2026）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全球不同应用VOCs在线监测系统收入预测（2027-2032）&amp;（万元）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全球不同应用VOCs在线监测系统收入市场份额预测（2027-2032）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中国不同应用VOCs在线监测系统销量（2021-2026）&amp;（台）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中国不同应用VOCs在线监测系统销量市场份额（2021-2026）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中国不同应用VOCs在线监测系统销量预测（2027-2032）&amp;（台）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中国市场不同应用VOCs在线监测系统销量市场份额预测（2027-2032）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中国不同应用VOCs在线监测系统收入（2021-2026）&amp;（万元）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中国不同应用VOCs在线监测系统收入市场份额（2021-2026）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中国不同应用VOCs在线监测系统收入预测（2027-2032）&amp;（万元）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中国不同应用VOCs在线监测系统收入市场份额预测（2027-2032）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VOCs在线监测系统行业发展趋势</w:t>
      </w:r>
      <w:r>
        <w:rPr>
          <w:rFonts w:hint="eastAsia"/>
        </w:rPr>
        <w:br/>
      </w:r>
      <w:r>
        <w:rPr>
          <w:rFonts w:hint="eastAsia"/>
        </w:rPr>
        <w:t>　　表 156： VOCs在线监测系统行业主要驱动因素</w:t>
      </w:r>
      <w:r>
        <w:rPr>
          <w:rFonts w:hint="eastAsia"/>
        </w:rPr>
        <w:br/>
      </w:r>
      <w:r>
        <w:rPr>
          <w:rFonts w:hint="eastAsia"/>
        </w:rPr>
        <w:t>　　表 157： VOCs在线监测系统行业供应链分析</w:t>
      </w:r>
      <w:r>
        <w:rPr>
          <w:rFonts w:hint="eastAsia"/>
        </w:rPr>
        <w:br/>
      </w:r>
      <w:r>
        <w:rPr>
          <w:rFonts w:hint="eastAsia"/>
        </w:rPr>
        <w:t>　　表 158： VOCs在线监测系统上游原料供应商</w:t>
      </w:r>
      <w:r>
        <w:rPr>
          <w:rFonts w:hint="eastAsia"/>
        </w:rPr>
        <w:br/>
      </w:r>
      <w:r>
        <w:rPr>
          <w:rFonts w:hint="eastAsia"/>
        </w:rPr>
        <w:t>　　表 159： VOCs在线监测系统主要地区不同应用客户分析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VOCs在线监测系统典型经销商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VOCs在线监测系统产品图片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全球不同产品类型VOCs在线监测系统销售额2021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全球不同产品类型VOCs在线监测系统市场份额2025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全球不同应用VOCs在线监测系统市场份额2025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市政</w:t>
      </w:r>
      <w:r>
        <w:rPr>
          <w:rFonts w:hint="eastAsia"/>
        </w:rPr>
        <w:br/>
      </w:r>
      <w:r>
        <w:rPr>
          <w:rFonts w:hint="eastAsia"/>
        </w:rPr>
        <w:t>　　图 10： 2025年全球前五大生产商VOCs在线监测系统市场份额</w:t>
      </w:r>
      <w:r>
        <w:rPr>
          <w:rFonts w:hint="eastAsia"/>
        </w:rPr>
        <w:br/>
      </w:r>
      <w:r>
        <w:rPr>
          <w:rFonts w:hint="eastAsia"/>
        </w:rPr>
        <w:t>　　图 11： 2025年全球VOCs在线监测系统第一梯队、第二梯队和第三梯队厂商及市场份额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全球VOCs在线监测系统产能、产量、产能利用率及发展趋势（2021-2032）&amp;（台）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全球VOCs在线监测系统产量、需求量及发展趋势（2021-2032）&amp;（台）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全球主要地区VOCs在线监测系统产量市场份额（2021-2032）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中国VOCs在线监测系统产能、产量、产能利用率及发展趋势（2021-2032）&amp;（台）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中国VOCs在线监测系统产量、市场需求量及发展趋势（2021-2032）&amp;（台）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全球VOCs在线监测系统市场销售额及增长率：（2021-2032）&amp;（万元）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全球市场VOCs在线监测系统市场规模：2021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全球市场VOCs在线监测系统销量及增长率（2021-2032）&amp;（台）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全球市场VOCs在线监测系统价格趋势（2021-2032）&amp;（千元/台）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全球主要地区VOCs在线监测系统销售收入（2021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全球主要地区VOCs在线监测系统销售收入市场份额（2021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北美市场VOCs在线监测系统销量及增长率（2021-2032）&amp;（台）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北美市场VOCs在线监测系统收入及增长率（2021-2032）&amp;（万元）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欧洲市场VOCs在线监测系统销量及增长率（2021-2032）&amp;（台）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欧洲市场VOCs在线监测系统收入及增长率（2021-2032）&amp;（万元）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中国市场VOCs在线监测系统销量及增长率（2021-2032）&amp;（台）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中国市场VOCs在线监测系统收入及增长率（2021-2032）&amp;（万元）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日本市场VOCs在线监测系统销量及增长率（2021-2032）&amp;（台）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日本市场VOCs在线监测系统收入及增长率（2021-2032）&amp;（万元）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东南亚市场VOCs在线监测系统销量及增长率（2021-2032）&amp;（台）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东南亚市场VOCs在线监测系统收入及增长率（2021-2032）&amp;（万元）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印度市场VOCs在线监测系统销量及增长率（2021-2032）&amp;（台）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印度市场VOCs在线监测系统收入及增长率（2021-2032）&amp;（万元）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南美市场VOCs在线监测系统销量及增长率（2021-2032）&amp;（台）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南美市场VOCs在线监测系统收入及增长率（2021-2032）&amp;（万元）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中东市场VOCs在线监测系统销量及增长率（2021-2032）&amp;（台）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中东市场VOCs在线监测系统收入及增长率（2021-2032）&amp;（万元）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全球不同产品类型VOCs在线监测系统价格走势（2021-2032）&amp;（千元/台）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40： 全球不同应用VOCs在线监测系统价格走势（2021-2032）&amp;（千元/台）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VOCs在线监测系统中国企业SWOT分析</w:t>
      </w:r>
      <w:r>
        <w:rPr>
          <w:rFonts w:hint="eastAsia"/>
        </w:rPr>
        <w:br/>
      </w:r>
      <w:r>
        <w:rPr>
          <w:rFonts w:hint="eastAsia"/>
        </w:rPr>
        <w:t>　　图 42： VOCs在线监测系统产业链</w:t>
      </w:r>
      <w:r>
        <w:rPr>
          <w:rFonts w:hint="eastAsia"/>
        </w:rPr>
        <w:br/>
      </w:r>
      <w:r>
        <w:rPr>
          <w:rFonts w:hint="eastAsia"/>
        </w:rPr>
        <w:t>　　图 43： VOCs在线监测系统行业采购模式分析</w:t>
      </w:r>
      <w:r>
        <w:rPr>
          <w:rFonts w:hint="eastAsia"/>
        </w:rPr>
        <w:br/>
      </w:r>
      <w:r>
        <w:rPr>
          <w:rFonts w:hint="eastAsia"/>
        </w:rPr>
        <w:t>　　图 44： VOCs在线监测系统行业生产模式</w:t>
      </w:r>
      <w:r>
        <w:rPr>
          <w:rFonts w:hint="eastAsia"/>
        </w:rPr>
        <w:br/>
      </w:r>
      <w:r>
        <w:rPr>
          <w:rFonts w:hint="eastAsia"/>
        </w:rPr>
        <w:t>　　图 45： VOCs在线监测系统行业销售模式分析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f8768d7324057" w:history="1">
        <w:r>
          <w:rPr>
            <w:rStyle w:val="Hyperlink"/>
          </w:rPr>
          <w:t>2026-2032年全球与中国VOCs在线监测系统行业发展调研及前景趋势报告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f8768d7324057" w:history="1">
        <w:r>
          <w:rPr>
            <w:rStyle w:val="Hyperlink"/>
          </w:rPr>
          <w:t>https://www.20087.com/2/80/VOCsZaiXianJianCeXiTongShiChangQianJingYuCe.html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热点：vocs检测、vocs在线监测技术规范、环保voc在线监测设备、voc在线监测技术标准有哪些、在线监测系统、voc在线监测平台、VOCs在线监测设备、voc在线监测原理、vocs在线监测标准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6a7354ea74479" w:history="1">
      <w:r>
        <w:rPr>
          <w:rStyle w:val="Hyperlink"/>
        </w:rPr>
        <w:t>2026-2032年全球与中国VOCs在线监测系统行业发展调研及前景趋势报告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VOCsZaiXianJianCeXiTongShiChangQianJingYuCe.html" TargetMode="External" Id="R5d2f8768d732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VOCsZaiXianJianCeXiTongShiChangQianJingYuCe.html" TargetMode="External" Id="R2356a7354ea7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2026-03-27T03:49:54Z</dcterms:created>
  <dcterms:modified xsi:type="dcterms:W3CDTF">2026-03-27T04:49:54Z</dcterms:modified>
  <dc:subject>2026-2032年全球与中国VOCs在线监测系统行业发展调研及前景趋势报告</dc:subject>
  <dc:title>2026-2032年全球与中国VOCs在线监测系统行业发展调研及前景趋势报告</dc:title>
  <cp:keywords>2026-2032年全球与中国VOCs在线监测系统行业发展调研及前景趋势报告</cp:keywords>
  <dc:description>2026-2032年全球与中国VOCs在线监测系统行业发展调研及前景趋势报告</dc:description>
</cp:coreProperties>
</file>