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195cae8e349e1" w:history="1">
              <w:r>
                <w:rPr>
                  <w:rStyle w:val="Hyperlink"/>
                </w:rPr>
                <w:t>2025-2031年中国cad系统市场研究与发展前景预测报告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195cae8e349e1" w:history="1">
              <w:r>
                <w:rPr>
                  <w:rStyle w:val="Hyperlink"/>
                </w:rPr>
                <w:t>2025-2031年中国cad系统市场研究与发展前景预测报告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195cae8e349e1" w:history="1">
                <w:r>
                  <w:rPr>
                    <w:rStyle w:val="Hyperlink"/>
                  </w:rPr>
                  <w:t>https://www.20087.com/2/60/cadXiTongHangYeQianJingFenXi.html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设计（CAD）系统是工程和建筑设计的核心工具，用于创建二维和三维模型，支持从初步设计到详细工程的整个产品开发周期。随着云计算和人工智能技术的发展，cad系统正变得更加智能和协作，支持远程工作和多用户协同设计。</w:t>
      </w:r>
      <w:r>
        <w:rPr>
          <w:rFonts w:hint="eastAsia"/>
        </w:rPr>
        <w:br/>
      </w:r>
      <w:r>
        <w:rPr>
          <w:rFonts w:hint="eastAsia"/>
        </w:rPr>
        <w:t>　　未来，cad系统的发展将受到数字化转型和智能设计趋势的影响。云原生CAD平台和AI辅助设计将加速设计过程，提高设计效率和创新能力。同时，虚拟现实（VR）和增强现实（AR）技术的集成将提供沉浸式设计体验，改善设计评审和客户沟通。然而，行业面临的挑战是如何在保障数据安全和隐私的同时，实现跨平台的无缝协作，并应对快速变化的技术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195cae8e349e1" w:history="1">
        <w:r>
          <w:rPr>
            <w:rStyle w:val="Hyperlink"/>
          </w:rPr>
          <w:t>2025-2031年中国cad系统市场研究与发展前景预测报告</w:t>
        </w:r>
      </w:hyperlink>
      <w:r>
        <w:rPr>
          <w:rFonts w:hint="eastAsia"/>
        </w:rPr>
        <w:t>》基于深入的市场调研及国家统计局、商务部、发改委等多方权威数据，全面分析了中国cad系统行业的整体运行状况及子行业发展情况。报告立足于宏观经济、政策环境，探讨了行业影响因素，并对未来趋势进行了科学预测。该研究报告数据详实、图表丰富，为cad系统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cad系统产业概述</w:t>
      </w:r>
      <w:r>
        <w:rPr>
          <w:rFonts w:hint="eastAsia"/>
        </w:rPr>
        <w:br/>
      </w:r>
      <w:r>
        <w:rPr>
          <w:rFonts w:hint="eastAsia"/>
        </w:rPr>
        <w:t>　　第一节 cad系统定义与分类</w:t>
      </w:r>
      <w:r>
        <w:rPr>
          <w:rFonts w:hint="eastAsia"/>
        </w:rPr>
        <w:br/>
      </w:r>
      <w:r>
        <w:rPr>
          <w:rFonts w:hint="eastAsia"/>
        </w:rPr>
        <w:t>　　第二节 cad系统产业链结构及关键环节剖析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cad系统商业模式与盈利模式解析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cad系统经济指标与行业评估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全球cad系统市场发展综述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2020-2024年全球cad系统市场规模及增长趋势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主要国家与地区cad系统市场对比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2025-2031年全球cad系统行业发展趋势与前景预测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国际cad系统市场发展趋势及对我国启示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二、对我国cad系统市场的借鉴意义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中国cad系统行业市场规模分析与预测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cad系统市场的总体规模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一、2020-2024年cad系统市场规模变化及趋势分析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二、2025年cad系统行业市场规模特点</w:t>
      </w:r>
      <w:r>
        <w:rPr>
          <w:rFonts w:hint="eastAsia"/>
        </w:rPr>
        <w:br/>
      </w:r>
      <w:r>
        <w:rPr>
          <w:rFonts w:hint="eastAsia"/>
        </w:rPr>
        <w:t>　　第二节 cad系统市场规模的构成</w:t>
      </w:r>
      <w:r>
        <w:rPr>
          <w:rFonts w:hint="eastAsia"/>
        </w:rPr>
        <w:br/>
      </w:r>
      <w:r>
        <w:rPr>
          <w:rFonts w:hint="eastAsia"/>
        </w:rPr>
        <w:t>　　　　一、cad系统客户群体特征与偏好分析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二、不同类型cad系统市场规模分布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三、各地区cad系统市场规模差异与特点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cad系统市场规模的预测与展望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一、未来几年cad系统市场规模增长预测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2020-2024年中国cad系统行业总体发展与财务状况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2020-2024年cad系统行业规模情况</w:t>
      </w:r>
      <w:r>
        <w:rPr>
          <w:rFonts w:hint="eastAsia"/>
        </w:rPr>
        <w:br/>
      </w:r>
      <w:r>
        <w:rPr>
          <w:rFonts w:hint="eastAsia"/>
        </w:rPr>
        <w:t>　　　　一、cad系统行业企业数量规模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二、cad系统行业从业人员规模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三、cad系统行业市场敏感性分析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2020-2024年cad系统行业财务能力分析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一、cad系统行业盈利能力</w:t>
      </w:r>
      <w:r>
        <w:rPr>
          <w:rFonts w:hint="eastAsia"/>
        </w:rPr>
        <w:br/>
      </w:r>
      <w:r>
        <w:rPr>
          <w:rFonts w:hint="eastAsia"/>
        </w:rPr>
        <w:t>　　　　二、cad系统行业偿债能力</w:t>
      </w:r>
      <w:r>
        <w:rPr>
          <w:rFonts w:hint="eastAsia"/>
        </w:rPr>
        <w:br/>
      </w:r>
      <w:r>
        <w:rPr>
          <w:rFonts w:hint="eastAsia"/>
        </w:rPr>
        <w:t>　　　　三、cad系统行业营运能力</w:t>
      </w:r>
      <w:r>
        <w:rPr>
          <w:rFonts w:hint="eastAsia"/>
        </w:rPr>
        <w:br/>
      </w:r>
      <w:r>
        <w:rPr>
          <w:rFonts w:hint="eastAsia"/>
        </w:rPr>
        <w:t>　　　　四、cad系统行业发展能力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中国cad系统行业细分市场调研与机会挖掘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cad系统细分市场（一）市场调研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cad系统细分市场（二）市场调研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2020-2024年中国cad系统行业重点区域调研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一、重点地区（一）cad系统市场规模与特点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二、重点地区（二）cad系统市场规模及特点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三、重点地区（三）cad系统市场规模及特点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四、重点地区（四）cad系统市场规模及特点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不同区域cad系统市场的对比与启示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二、cad系统市场拓展策略与建议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cad系统行业渠道分析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二、各类渠道对cad系统行业的影响</w:t>
      </w:r>
      <w:r>
        <w:rPr>
          <w:rFonts w:hint="eastAsia"/>
        </w:rPr>
        <w:br/>
      </w:r>
      <w:r>
        <w:rPr>
          <w:rFonts w:hint="eastAsia"/>
        </w:rPr>
        <w:t>　　　　三、主要cad系统企业渠道策略研究</w:t>
      </w:r>
      <w:r>
        <w:rPr>
          <w:rFonts w:hint="eastAsia"/>
        </w:rPr>
        <w:br/>
      </w:r>
      <w:r>
        <w:rPr>
          <w:rFonts w:hint="eastAsia"/>
        </w:rPr>
        <w:t>　　第二节 cad系统行业客户分析与定位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cad系统行业总体市场竞争状况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一、cad系统行业竞争结构分析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二、cad系统企业竞争格局与集中度评估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三、cad系统行业SWOT分析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cad系统行业重点企业调研分析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cad系统企业发展策略分析</w:t>
      </w:r>
      <w:r>
        <w:rPr>
          <w:rFonts w:hint="eastAsia"/>
        </w:rPr>
        <w:br/>
      </w:r>
      <w:r>
        <w:rPr>
          <w:rFonts w:hint="eastAsia"/>
        </w:rPr>
        <w:t>　　第一节 cad系统市场与销售策略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cad系统品牌战略思考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中国cad系统行业发展环境分析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二、cad系统行业主管部门、监管体制及相关政策法规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3、cad系统行业的主要法律、法规和政策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4、2025年cad系统行业法律法规和政策对行业的影响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二、cad系统消费者需求分析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一、cad系统技术的应用与创新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二、cad系统行业发展的技术趋势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2025-2031年cad系统行业展趋势预测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2025-2031年cad系统市场发展前景分析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一、cad系统市场发展潜力</w:t>
      </w:r>
      <w:r>
        <w:rPr>
          <w:rFonts w:hint="eastAsia"/>
        </w:rPr>
        <w:br/>
      </w:r>
      <w:r>
        <w:rPr>
          <w:rFonts w:hint="eastAsia"/>
        </w:rPr>
        <w:t>　　　　二、cad系统市场前景分析</w:t>
      </w:r>
      <w:r>
        <w:rPr>
          <w:rFonts w:hint="eastAsia"/>
        </w:rPr>
        <w:br/>
      </w:r>
      <w:r>
        <w:rPr>
          <w:rFonts w:hint="eastAsia"/>
        </w:rPr>
        <w:t>　　　　三、cad系统细分行业发展前景分析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2025-2031年cad系统发展趋势预测</w:t>
      </w:r>
      <w:r>
        <w:rPr>
          <w:rFonts w:hint="eastAsia"/>
        </w:rPr>
        <w:br/>
      </w:r>
      <w:r>
        <w:rPr>
          <w:rFonts w:hint="eastAsia"/>
        </w:rPr>
        <w:t>　　　　一、cad系统发展趋势预测</w:t>
      </w:r>
      <w:r>
        <w:rPr>
          <w:rFonts w:hint="eastAsia"/>
        </w:rPr>
        <w:br/>
      </w:r>
      <w:r>
        <w:rPr>
          <w:rFonts w:hint="eastAsia"/>
        </w:rPr>
        <w:t>　　　　二、cad系统市场规模预测</w:t>
      </w:r>
      <w:r>
        <w:rPr>
          <w:rFonts w:hint="eastAsia"/>
        </w:rPr>
        <w:br/>
      </w:r>
      <w:r>
        <w:rPr>
          <w:rFonts w:hint="eastAsia"/>
        </w:rPr>
        <w:t>　　　　三、cad系统细分市场发展趋势预测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未来cad系统行业挑战与机遇探讨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一、cad系统行业挑战</w:t>
      </w:r>
      <w:r>
        <w:rPr>
          <w:rFonts w:hint="eastAsia"/>
        </w:rPr>
        <w:br/>
      </w:r>
      <w:r>
        <w:rPr>
          <w:rFonts w:hint="eastAsia"/>
        </w:rPr>
        <w:t>　　　　二、cad系统行业机遇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cad系统行业研究结论及建议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对cad系统行业发展的建议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中~智~林－对cad系统企业和投资者的建议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cad系统行业历程</w:t>
      </w:r>
      <w:r>
        <w:rPr>
          <w:rFonts w:hint="eastAsia"/>
        </w:rPr>
        <w:br/>
      </w:r>
      <w:r>
        <w:rPr>
          <w:rFonts w:hint="eastAsia"/>
        </w:rPr>
        <w:t>　　图表 cad系统行业生命周期</w:t>
      </w:r>
      <w:r>
        <w:rPr>
          <w:rFonts w:hint="eastAsia"/>
        </w:rPr>
        <w:br/>
      </w:r>
      <w:r>
        <w:rPr>
          <w:rFonts w:hint="eastAsia"/>
        </w:rPr>
        <w:t>　　图表 cad系统行业产业链分析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2020-2024年cad系统行业市场容量统计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2020-2024年中国cad系统行业市场规模及增长情况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2020-2024年中国cad系统行业销售收入分析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2020-2024年中国cad系统行业盈利情况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2020-2024年中国cad系统行业利润总额分析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2020-2024年中国cad系统行业企业数量情况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2020-2024年中国cad系统行业企业平均规模情况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2020-2024年中国cad系统行业竞争力分析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2020-2024年中国cad系统行业盈利能力分析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2020-2024年中国cad系统行业运营能力分析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2020-2024年中国cad系统行业偿债能力分析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2020-2024年中国cad系统行业发展能力分析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2020-2024年中国cad系统行业经营效益分析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**地区cad系统市场规模及增长情况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**地区cad系统市场规模及增长情况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**地区cad系统行业市场需求情况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cad系统重点企业（一）经营情况分析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cad系统重点企业（二）经营情况分析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2025-2031年中国cad系统行业市场容量预测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2025-2031年中国cad系统行业市场规模预测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2025-2031年中国cad系统市场前景分析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2025-2031年中国cad系统行业发展趋势预测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195cae8e349e1" w:history="1">
        <w:r>
          <w:rPr>
            <w:rStyle w:val="Hyperlink"/>
          </w:rPr>
          <w:t>2025-2031年中国cad系统市场研究与发展前景预测报告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195cae8e349e1" w:history="1">
        <w:r>
          <w:rPr>
            <w:rStyle w:val="Hyperlink"/>
          </w:rPr>
          <w:t>https://www.20087.com/2/60/cadXiTongHangYeQianJingFenXi.html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e1b39115c4279" w:history="1">
      <w:r>
        <w:rPr>
          <w:rStyle w:val="Hyperlink"/>
        </w:rPr>
        <w:t>2025-2031年中国cad系统市场研究与发展前景预测报告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adXiTongHangYeQianJingFenXi.html" TargetMode="External" Id="R317195cae8e3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adXiTongHangYeQianJingFenXi.html" TargetMode="External" Id="R139e1b39115c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2024-12-09T08:06:56Z</dcterms:created>
  <dcterms:modified xsi:type="dcterms:W3CDTF">2024-12-09T09:06:56Z</dcterms:modified>
  <dc:subject>2025-2031年中国cad系统市场研究与发展前景预测报告</dc:subject>
  <dc:title>2025-2031年中国cad系统市场研究与发展前景预测报告</dc:title>
  <cp:keywords>2025-2031年中国cad系统市场研究与发展前景预测报告</cp:keywords>
  <dc:description>2025-2031年中国cad系统市场研究与发展前景预测报告</dc:description>
</cp:coreProperties>
</file>