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99edf66134919" w:history="1">
              <w:r>
                <w:rPr>
                  <w:rStyle w:val="Hyperlink"/>
                </w:rPr>
                <w:t>2026-2032年中国彩信业务市场现状分析与前景趋势报告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99edf66134919" w:history="1">
              <w:r>
                <w:rPr>
                  <w:rStyle w:val="Hyperlink"/>
                </w:rPr>
                <w:t>2026-2032年中国彩信业务市场现状分析与前景趋势报告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99edf66134919" w:history="1">
                <w:r>
                  <w:rPr>
                    <w:rStyle w:val="Hyperlink"/>
                  </w:rPr>
                  <w:t>https://www.20087.com/2/60/CaiXinYeWuXianZhuangYuQianJingFenXi.html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信业务（MMS）作为2G/3G时代多媒体消息服务，在全球多数市场已进入衰退期，主要被OTT应用（如微信、WhatsApp）取代。在部分特定场景中，彩信仍用于运营商账单推送、政府应急通知及企业验证码图文混合发送，因无需互联网连接、兼容老旧手机而保留基础功能。然而，彩信业务面临传输速率低、媒体格式支持有限、用户交互体验差，以及运营商维护意愿下降导致网络支持弱化等问题，商业价值持续萎缩。</w:t>
      </w:r>
      <w:r>
        <w:rPr>
          <w:rFonts w:hint="eastAsia"/>
        </w:rPr>
        <w:br/>
      </w:r>
      <w:r>
        <w:rPr>
          <w:rFonts w:hint="eastAsia"/>
        </w:rPr>
        <w:t>　　未来，彩信业务将彻底退出大众通信领域，仅在极少数特殊场景中作为备用通道存在。在物联网与应急通信领域，其无网依赖特性或被整合进窄带通信协议（如NB-IoT广播消息）；而在数字包容政策下，部分国家可能保留彩信用于向功能机用户发送公共卫生信息。长远看，RCS（富通信服务）将作为彩信的技术继承者，提供类OTT体验但基于运营商网络。彩信业务将从主流通信服务转型为通信演进史中的过渡性技术遗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99edf66134919" w:history="1">
        <w:r>
          <w:rPr>
            <w:rStyle w:val="Hyperlink"/>
          </w:rPr>
          <w:t>2026-2032年中国彩信业务市场现状分析与前景趋势报告</w:t>
        </w:r>
      </w:hyperlink>
      <w:r>
        <w:rPr>
          <w:rFonts w:hint="eastAsia"/>
        </w:rPr>
        <w:t>》系统分析了彩信业务行业的市场需求、市场规模及价格动态，全面梳理了彩信业务产业链结构，并对彩信业务细分市场进行了深入探究。报告基于详实数据，科学预测了彩信业务市场前景与发展趋势，重点剖析了品牌竞争格局、市场集中度及重点企业的市场地位。通过SWOT分析，报告识别了行业面临的机遇与风险，并提出了针对性发展策略与建议，为彩信业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彩信业务产业概述</w:t>
      </w:r>
      <w:r>
        <w:rPr>
          <w:rFonts w:hint="eastAsia"/>
        </w:rPr>
        <w:br/>
      </w:r>
      <w:r>
        <w:rPr>
          <w:rFonts w:hint="eastAsia"/>
        </w:rPr>
        <w:t>　　第一节 彩信业务定义与分类</w:t>
      </w:r>
      <w:r>
        <w:rPr>
          <w:rFonts w:hint="eastAsia"/>
        </w:rPr>
        <w:br/>
      </w:r>
      <w:r>
        <w:rPr>
          <w:rFonts w:hint="eastAsia"/>
        </w:rPr>
        <w:t>　　第二节 彩信业务产业链结构及关键环节剖析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彩信业务商业模式与盈利模式解析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彩信业务经济指标与行业评估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全球彩信业务市场发展综述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2020-2025年全球彩信业务市场规模及增长趋势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主要国家与地区彩信业务市场对比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2026-2032年全球彩信业务行业发展趋势与前景预测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国际彩信业务市场发展趋势及对我国启示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二、对我国彩信业务市场的借鉴意义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彩信业务市场的总体规模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一、2020-2025年彩信业务市场规模变化及趋势分析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二、2026年彩信业务行业市场规模特点</w:t>
      </w:r>
      <w:r>
        <w:rPr>
          <w:rFonts w:hint="eastAsia"/>
        </w:rPr>
        <w:br/>
      </w:r>
      <w:r>
        <w:rPr>
          <w:rFonts w:hint="eastAsia"/>
        </w:rPr>
        <w:t>　　第二节 彩信业务市场规模的构成</w:t>
      </w:r>
      <w:r>
        <w:rPr>
          <w:rFonts w:hint="eastAsia"/>
        </w:rPr>
        <w:br/>
      </w:r>
      <w:r>
        <w:rPr>
          <w:rFonts w:hint="eastAsia"/>
        </w:rPr>
        <w:t>　　　　一、彩信业务客户群体特征与偏好分析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二、不同类型彩信业务市场规模分布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三、各地区彩信业务市场规模差异与特点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彩信业务市场规模的预测与展望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一、未来几年彩信业务市场规模增长预测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2025-2026年彩信业务行业技术发展现状及趋势分析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彩信业务行业技术发展现状分析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国内外彩信业务行业技术差距分析及差距形成的主要原因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彩信业务行业技术发展方向、趋势预测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提升彩信业务行业技术能力策略建议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2020-2025年彩信业务行业规模情况</w:t>
      </w:r>
      <w:r>
        <w:rPr>
          <w:rFonts w:hint="eastAsia"/>
        </w:rPr>
        <w:br/>
      </w:r>
      <w:r>
        <w:rPr>
          <w:rFonts w:hint="eastAsia"/>
        </w:rPr>
        <w:t>　　　　一、彩信业务行业企业数量规模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二、彩信业务行业从业人员规模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三、彩信业务行业市场敏感性分析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2020-2025年彩信业务行业财务能力分析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一、彩信业务行业盈利能力</w:t>
      </w:r>
      <w:r>
        <w:rPr>
          <w:rFonts w:hint="eastAsia"/>
        </w:rPr>
        <w:br/>
      </w:r>
      <w:r>
        <w:rPr>
          <w:rFonts w:hint="eastAsia"/>
        </w:rPr>
        <w:t>　　　　二、彩信业务行业偿债能力</w:t>
      </w:r>
      <w:r>
        <w:rPr>
          <w:rFonts w:hint="eastAsia"/>
        </w:rPr>
        <w:br/>
      </w:r>
      <w:r>
        <w:rPr>
          <w:rFonts w:hint="eastAsia"/>
        </w:rPr>
        <w:t>　　　　三、彩信业务行业营运能力</w:t>
      </w:r>
      <w:r>
        <w:rPr>
          <w:rFonts w:hint="eastAsia"/>
        </w:rPr>
        <w:br/>
      </w:r>
      <w:r>
        <w:rPr>
          <w:rFonts w:hint="eastAsia"/>
        </w:rPr>
        <w:t>　　　　四、彩信业务行业发展能力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彩信业务细分市场（一）市场调研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彩信业务细分市场（二）市场调研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2020-2025年中国彩信业务行业重点区域调研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一、重点地区（一）彩信业务市场规模与特点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二、重点地区（二）彩信业务市场规模及特点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三、重点地区（三）彩信业务市场规模及特点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四、重点地区（四）彩信业务市场规模及特点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不同区域彩信业务市场的对比与启示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二、彩信业务市场拓展策略与建议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彩信业务行业渠道分析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二、各类渠道对彩信业务行业的影响</w:t>
      </w:r>
      <w:r>
        <w:rPr>
          <w:rFonts w:hint="eastAsia"/>
        </w:rPr>
        <w:br/>
      </w:r>
      <w:r>
        <w:rPr>
          <w:rFonts w:hint="eastAsia"/>
        </w:rPr>
        <w:t>　　　　三、主要彩信业务企业渠道策略研究</w:t>
      </w:r>
      <w:r>
        <w:rPr>
          <w:rFonts w:hint="eastAsia"/>
        </w:rPr>
        <w:br/>
      </w:r>
      <w:r>
        <w:rPr>
          <w:rFonts w:hint="eastAsia"/>
        </w:rPr>
        <w:t>　　第二节 彩信业务行业客户分析与定位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彩信业务行业总体市场竞争状况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一、彩信业务行业竞争结构分析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二、彩信业务企业竞争格局与集中度评估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三、彩信业务行业SWOT分析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彩信业务企业发展策略分析</w:t>
      </w:r>
      <w:r>
        <w:rPr>
          <w:rFonts w:hint="eastAsia"/>
        </w:rPr>
        <w:br/>
      </w:r>
      <w:r>
        <w:rPr>
          <w:rFonts w:hint="eastAsia"/>
        </w:rPr>
        <w:t>　　第一节 彩信业务市场与销售策略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彩信业务品牌战略思考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二、彩信业务行业主管部门、监管体制及相关政策法规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3、彩信业务行业的主要法律、法规和政策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4、2026年彩信业务行业法律法规和政策对行业的影响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二、彩信业务消费者需求分析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一、彩信业务技术的应用与创新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二、彩信业务行业发展的技术趋势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2026-2032年彩信业务行业展趋势预测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2026-2032年彩信业务市场发展前景分析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一、彩信业务市场发展潜力</w:t>
      </w:r>
      <w:r>
        <w:rPr>
          <w:rFonts w:hint="eastAsia"/>
        </w:rPr>
        <w:br/>
      </w:r>
      <w:r>
        <w:rPr>
          <w:rFonts w:hint="eastAsia"/>
        </w:rPr>
        <w:t>　　　　二、彩信业务市场前景分析</w:t>
      </w:r>
      <w:r>
        <w:rPr>
          <w:rFonts w:hint="eastAsia"/>
        </w:rPr>
        <w:br/>
      </w:r>
      <w:r>
        <w:rPr>
          <w:rFonts w:hint="eastAsia"/>
        </w:rPr>
        <w:t>　　　　三、彩信业务细分行业发展前景分析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2026-2032年彩信业务发展趋势预测</w:t>
      </w:r>
      <w:r>
        <w:rPr>
          <w:rFonts w:hint="eastAsia"/>
        </w:rPr>
        <w:br/>
      </w:r>
      <w:r>
        <w:rPr>
          <w:rFonts w:hint="eastAsia"/>
        </w:rPr>
        <w:t>　　　　一、彩信业务发展趋势预测</w:t>
      </w:r>
      <w:r>
        <w:rPr>
          <w:rFonts w:hint="eastAsia"/>
        </w:rPr>
        <w:br/>
      </w:r>
      <w:r>
        <w:rPr>
          <w:rFonts w:hint="eastAsia"/>
        </w:rPr>
        <w:t>　　　　二、彩信业务市场规模预测</w:t>
      </w:r>
      <w:r>
        <w:rPr>
          <w:rFonts w:hint="eastAsia"/>
        </w:rPr>
        <w:br/>
      </w:r>
      <w:r>
        <w:rPr>
          <w:rFonts w:hint="eastAsia"/>
        </w:rPr>
        <w:t>　　　　三、彩信业务细分市场发展趋势预测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未来彩信业务行业挑战与机遇探讨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一、彩信业务行业挑战</w:t>
      </w:r>
      <w:r>
        <w:rPr>
          <w:rFonts w:hint="eastAsia"/>
        </w:rPr>
        <w:br/>
      </w:r>
      <w:r>
        <w:rPr>
          <w:rFonts w:hint="eastAsia"/>
        </w:rPr>
        <w:t>　　　　二、彩信业务行业机遇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对彩信业务行业发展的建议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中-智-林-－对彩信业务企业和投资者的建议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彩信业务介绍</w:t>
      </w:r>
      <w:r>
        <w:rPr>
          <w:rFonts w:hint="eastAsia"/>
        </w:rPr>
        <w:br/>
      </w:r>
      <w:r>
        <w:rPr>
          <w:rFonts w:hint="eastAsia"/>
        </w:rPr>
        <w:t>　　图表 彩信业务图片</w:t>
      </w:r>
      <w:r>
        <w:rPr>
          <w:rFonts w:hint="eastAsia"/>
        </w:rPr>
        <w:br/>
      </w:r>
      <w:r>
        <w:rPr>
          <w:rFonts w:hint="eastAsia"/>
        </w:rPr>
        <w:t>　　图表 彩信业务产业链分析</w:t>
      </w:r>
      <w:r>
        <w:rPr>
          <w:rFonts w:hint="eastAsia"/>
        </w:rPr>
        <w:br/>
      </w:r>
      <w:r>
        <w:rPr>
          <w:rFonts w:hint="eastAsia"/>
        </w:rPr>
        <w:t>　　图表 彩信业务主要特点</w:t>
      </w:r>
      <w:r>
        <w:rPr>
          <w:rFonts w:hint="eastAsia"/>
        </w:rPr>
        <w:br/>
      </w:r>
      <w:r>
        <w:rPr>
          <w:rFonts w:hint="eastAsia"/>
        </w:rPr>
        <w:t>　　图表 彩信业务政策分析</w:t>
      </w:r>
      <w:r>
        <w:rPr>
          <w:rFonts w:hint="eastAsia"/>
        </w:rPr>
        <w:br/>
      </w:r>
      <w:r>
        <w:rPr>
          <w:rFonts w:hint="eastAsia"/>
        </w:rPr>
        <w:t>　　图表 彩信业务标准 技术</w:t>
      </w:r>
      <w:r>
        <w:rPr>
          <w:rFonts w:hint="eastAsia"/>
        </w:rPr>
        <w:br/>
      </w:r>
      <w:r>
        <w:rPr>
          <w:rFonts w:hint="eastAsia"/>
        </w:rPr>
        <w:t>　　图表 彩信业务最新消息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2020-2025年彩信业务行业市场容量统计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彩信业务价格走势</w:t>
      </w:r>
      <w:r>
        <w:rPr>
          <w:rFonts w:hint="eastAsia"/>
        </w:rPr>
        <w:br/>
      </w:r>
      <w:r>
        <w:rPr>
          <w:rFonts w:hint="eastAsia"/>
        </w:rPr>
        <w:t>　　图表 2025年彩信业务成本和利润分析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2025年中国彩信业务行业竞争力分析</w:t>
      </w:r>
      <w:r>
        <w:rPr>
          <w:rFonts w:hint="eastAsia"/>
        </w:rPr>
        <w:br/>
      </w:r>
      <w:r>
        <w:rPr>
          <w:rFonts w:hint="eastAsia"/>
        </w:rPr>
        <w:t>　　图表 彩信业务优势</w:t>
      </w:r>
      <w:r>
        <w:rPr>
          <w:rFonts w:hint="eastAsia"/>
        </w:rPr>
        <w:br/>
      </w:r>
      <w:r>
        <w:rPr>
          <w:rFonts w:hint="eastAsia"/>
        </w:rPr>
        <w:t>　　图表 彩信业务劣势</w:t>
      </w:r>
      <w:r>
        <w:rPr>
          <w:rFonts w:hint="eastAsia"/>
        </w:rPr>
        <w:br/>
      </w:r>
      <w:r>
        <w:rPr>
          <w:rFonts w:hint="eastAsia"/>
        </w:rPr>
        <w:t>　　图表 彩信业务机会</w:t>
      </w:r>
      <w:r>
        <w:rPr>
          <w:rFonts w:hint="eastAsia"/>
        </w:rPr>
        <w:br/>
      </w:r>
      <w:r>
        <w:rPr>
          <w:rFonts w:hint="eastAsia"/>
        </w:rPr>
        <w:t>　　图表 彩信业务威胁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2020-2025年中国彩信业务行业经营效益分析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**地区彩信业务市场规模及增长情况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**地区彩信业务行业市场需求情况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**地区彩信业务市场规模及增长情况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**地区彩信业务行业市场需求情况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**地区彩信业务市场规模及增长情况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**地区彩信业务行业市场需求情况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彩信业务品牌分析</w:t>
      </w:r>
      <w:r>
        <w:rPr>
          <w:rFonts w:hint="eastAsia"/>
        </w:rPr>
        <w:br/>
      </w:r>
      <w:r>
        <w:rPr>
          <w:rFonts w:hint="eastAsia"/>
        </w:rPr>
        <w:t>　　图表 彩信业务企业（一）概述</w:t>
      </w:r>
      <w:r>
        <w:rPr>
          <w:rFonts w:hint="eastAsia"/>
        </w:rPr>
        <w:br/>
      </w:r>
      <w:r>
        <w:rPr>
          <w:rFonts w:hint="eastAsia"/>
        </w:rPr>
        <w:t>　　图表 企业彩信业务业务分析</w:t>
      </w:r>
      <w:r>
        <w:rPr>
          <w:rFonts w:hint="eastAsia"/>
        </w:rPr>
        <w:br/>
      </w:r>
      <w:r>
        <w:rPr>
          <w:rFonts w:hint="eastAsia"/>
        </w:rPr>
        <w:t>　　图表 彩信业务企业（一）经营情况分析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彩信业务企业（一）盈利能力情况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彩信业务企业（二）简介</w:t>
      </w:r>
      <w:r>
        <w:rPr>
          <w:rFonts w:hint="eastAsia"/>
        </w:rPr>
        <w:br/>
      </w:r>
      <w:r>
        <w:rPr>
          <w:rFonts w:hint="eastAsia"/>
        </w:rPr>
        <w:t>　　图表 企业彩信业务业务</w:t>
      </w:r>
      <w:r>
        <w:rPr>
          <w:rFonts w:hint="eastAsia"/>
        </w:rPr>
        <w:br/>
      </w:r>
      <w:r>
        <w:rPr>
          <w:rFonts w:hint="eastAsia"/>
        </w:rPr>
        <w:t>　　图表 彩信业务企业（二）经营情况分析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彩信业务企业（二）盈利能力情况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彩信业务企业（二）偿债能力情况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彩信业务企业（二）运营能力情况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彩信业务企业（二）成长能力情况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彩信业务企业（三）概况</w:t>
      </w:r>
      <w:r>
        <w:rPr>
          <w:rFonts w:hint="eastAsia"/>
        </w:rPr>
        <w:br/>
      </w:r>
      <w:r>
        <w:rPr>
          <w:rFonts w:hint="eastAsia"/>
        </w:rPr>
        <w:t>　　图表 企业彩信业务业务情况</w:t>
      </w:r>
      <w:r>
        <w:rPr>
          <w:rFonts w:hint="eastAsia"/>
        </w:rPr>
        <w:br/>
      </w:r>
      <w:r>
        <w:rPr>
          <w:rFonts w:hint="eastAsia"/>
        </w:rPr>
        <w:t>　　图表 彩信业务企业（三）经营情况分析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彩信业务企业（三）盈利能力情况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彩信业务企业（三）成长能力情况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彩信业务发展有利因素分析</w:t>
      </w:r>
      <w:r>
        <w:rPr>
          <w:rFonts w:hint="eastAsia"/>
        </w:rPr>
        <w:br/>
      </w:r>
      <w:r>
        <w:rPr>
          <w:rFonts w:hint="eastAsia"/>
        </w:rPr>
        <w:t>　　图表 彩信业务发展不利因素分析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进入彩信业务行业壁垒</w:t>
      </w:r>
      <w:r>
        <w:rPr>
          <w:rFonts w:hint="eastAsia"/>
        </w:rPr>
        <w:br/>
      </w:r>
      <w:r>
        <w:rPr>
          <w:rFonts w:hint="eastAsia"/>
        </w:rPr>
        <w:t>　　图表 2026-2032年中国彩信业务行业市场容量预测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2026-2032年中国彩信业务行业市场规模预测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2026-2032年中国彩信业务市场前景分析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2026-2032年中国彩信业务行业风险研究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2026-2032年中国彩信业务行业发展趋势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99edf66134919" w:history="1">
        <w:r>
          <w:rPr>
            <w:rStyle w:val="Hyperlink"/>
          </w:rPr>
          <w:t>2026-2032年中国彩信业务市场现状分析与前景趋势报告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99edf66134919" w:history="1">
        <w:r>
          <w:rPr>
            <w:rStyle w:val="Hyperlink"/>
          </w:rPr>
          <w:t>https://www.20087.com/2/60/CaiXinYeWuXianZhuangYuQianJingFenXi.html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热点：彩信业务怎么取消、彩信业务可以取消吗、彩信业务定制、彩信业务取消最简单方法、彩信是干嘛的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6d165d244e00" w:history="1">
      <w:r>
        <w:rPr>
          <w:rStyle w:val="Hyperlink"/>
        </w:rPr>
        <w:t>2026-2032年中国彩信业务市场现状分析与前景趋势报告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aiXinYeWuXianZhuangYuQianJingFenXi.html" TargetMode="External" Id="R09799edf6613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aiXinYeWuXianZhuangYuQianJingFenXi.html" TargetMode="External" Id="R06b26d165d24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2025-12-04T00:00:55Z</dcterms:created>
  <dcterms:modified xsi:type="dcterms:W3CDTF">2025-12-04T01:00:55Z</dcterms:modified>
  <dc:subject>2026-2032年中国彩信业务市场现状分析与前景趋势报告</dc:subject>
  <dc:title>2026-2032年中国彩信业务市场现状分析与前景趋势报告</dc:title>
  <cp:keywords>2026-2032年中国彩信业务市场现状分析与前景趋势报告</cp:keywords>
  <dc:description>2026-2032年中国彩信业务市场现状分析与前景趋势报告</dc:description>
</cp:coreProperties>
</file>