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ddce0a9cf047ff" w:history="1">
              <w:r>
                <w:rPr>
                  <w:rStyle w:val="Hyperlink"/>
                </w:rPr>
                <w:t>2026-2032年全球与中国自主移动生态系统行业分析及发展前景报告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ddce0a9cf047ff" w:history="1">
              <w:r>
                <w:rPr>
                  <w:rStyle w:val="Hyperlink"/>
                </w:rPr>
                <w:t>2026-2032年全球与中国自主移动生态系统行业分析及发展前景报告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ddce0a9cf047ff" w:history="1">
                <w:r>
                  <w:rPr>
                    <w:rStyle w:val="Hyperlink"/>
                  </w:rPr>
                  <w:t>https://www.20087.com/2/60/ZiZhuYiDongShengTaiXiTongShiChangQianJingFenXi.html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自主移动生态系统是由自主移动机器人（AMR）、调度软件、充电站、安全模块及云平台构成的协同作业体系，用于实现物料在工厂、仓库或医院内的全自动流转。自主移动生态系统普遍基于SLAM导航与5G/Wi-Fi 6通信，支持动态避障、多车协同及与WMS/MES系统无缝集成。在柔性制造与精益物流需求驱动下，该生态系统正逐步替代传统AGV线缆导引模式，成为智能工厂标配。然而，跨品牌设备互操作性差、旧厂改造中地图更新困难、以及高密度运行下的通信拥塞问题，仍影响部署效率；同时，系统安全认证（如ISO 3691-4）与网络安全防护能力需持续强化。</w:t>
      </w:r>
      <w:r>
        <w:rPr>
          <w:rFonts w:hint="eastAsia"/>
        </w:rPr>
        <w:br/>
      </w:r>
      <w:r>
        <w:rPr>
          <w:rFonts w:hint="eastAsia"/>
        </w:rPr>
        <w:t>　　未来，自主移动生态系统将向开放架构、边缘智能与虚实融合方向升级。市场调研网认为，基于ROS 2或行业标准协议（如VDA 5050）的开放接口将打破厂商锁定，促进异构机器人协同。边缘计算节点可实现局部决策，降低云端依赖并提升响应速度。在数字孪生支持下，虚拟调试与压力测试将大幅缩短上线周期。此外，人机共融设计（如手势引导、语音交互）将增强现场适应性。长远看，该生态系统将从物流自动化工具进化为智能制造的神经脉络，在构建柔性、透明、自优化的生产网络中发挥核心使能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ddce0a9cf047ff" w:history="1">
        <w:r>
          <w:rPr>
            <w:rStyle w:val="Hyperlink"/>
          </w:rPr>
          <w:t>2026-2032年全球与中国自主移动生态系统行业分析及发展前景报告</w:t>
        </w:r>
      </w:hyperlink>
      <w:r>
        <w:rPr>
          <w:rFonts w:hint="eastAsia"/>
        </w:rPr>
        <w:t>》基于国家统计局、行业协会等详实数据，结合全面市场调研，系统分析了自主移动生态系统行业的市场规模、技术现状及未来发展方向。报告从经济环境、政策导向等角度出发，深入探讨了自主移动生态系统行业发展趋势、竞争格局及重点企业的战略布局，同时对自主移动生态系统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全球市场自主移动生态系统市场总体规模</w:t>
      </w:r>
      <w:r>
        <w:rPr>
          <w:rFonts w:hint="eastAsia"/>
        </w:rPr>
        <w:br/>
      </w:r>
      <w:r>
        <w:rPr>
          <w:rFonts w:hint="eastAsia"/>
        </w:rPr>
        <w:t>　　1.4 中国市场自主移动生态系统市场总体规模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自主移动生态系统行业发展总体概况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自主移动生态系统行业发展主要特点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自主移动生态系统行业发展影响因素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自主移动生态系统有利因素</w:t>
      </w:r>
      <w:r>
        <w:rPr>
          <w:rFonts w:hint="eastAsia"/>
        </w:rPr>
        <w:br/>
      </w:r>
      <w:r>
        <w:rPr>
          <w:rFonts w:hint="eastAsia"/>
        </w:rPr>
        <w:t>　　　　1.5.3 .2 自主移动生态系统不利因素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全球市场，近三年自主移动生态系统主要企业占有率及排名（按收入）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自主移动生态系统主要企业在国际市场占有率（按收入，2023-2026）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2025年自主移动生态系统主要企业在国际市场排名（按收入）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全球市场主要企业自主移动生态系统销售收入（2023-2026）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中国市场，近三年自主移动生态系统主要企业占有率及排名（按收入）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自主移动生态系统主要企业在中国市场占有率（按收入，2023-2026）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2025年自主移动生态系统主要企业在中国市场排名（按收入）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中国市场主要企业自主移动生态系统销售收入（2023-2026）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全球主要厂商自主移动生态系统总部及产地分布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全球主要厂商成立时间及自主移动生态系统商业化日期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全球主要厂商自主移动生态系统产品类型及应用</w:t>
      </w:r>
      <w:r>
        <w:rPr>
          <w:rFonts w:hint="eastAsia"/>
        </w:rPr>
        <w:br/>
      </w:r>
      <w:r>
        <w:rPr>
          <w:rFonts w:hint="eastAsia"/>
        </w:rPr>
        <w:t>　　2.6 自主移动生态系统行业集中度、竞争程度分析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自主移动生态系统行业集中度分析：2025年全球Top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全球自主移动生态系统第一梯队、第二梯队和第三梯队厂商（品牌）及市场份额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全球自主移动生态系统主要地区分析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全球主要地区自主移动生态系统市场规模分析：2021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全球主要地区自主移动生态系统销售额及份额（2021-2026）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全球主要地区自主移动生态系统销售额及份额预测（2027-2032）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北美自主移动生态系统销售额及预测（2021-2032）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欧洲自主移动生态系统销售额及预测（2021-2032）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中国自主移动生态系统销售额及预测（2021-2032）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日本自主移动生态系统销售额及预测（2021-2032）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东南亚自主移动生态系统销售额及预测（2021-2032）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印度自主移动生态系统销售额及预测（2021-2032）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南美自主移动生态系统销售额及预测（2021-2032）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中东自主移动生态系统销售额及预测（2021-2032）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人员自主移动</w:t>
      </w:r>
      <w:r>
        <w:rPr>
          <w:rFonts w:hint="eastAsia"/>
        </w:rPr>
        <w:br/>
      </w:r>
      <w:r>
        <w:rPr>
          <w:rFonts w:hint="eastAsia"/>
        </w:rPr>
        <w:t>　　　　4.1.2 货物自主移动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按产品类型细分，全球自主移动生态系统销售额对比（2021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按产品类型细分，全球自主移动生态系统销售额及预测（2021-2032）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按产品类型细分，全球自主移动生态系统销售额及市场份额（2021-2026）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按产品类型细分，全球自主移动生态系统销售额预测（2027-2032）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按产品类型细分，中国自主移动生态系统销售额及预测（2021-2032）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按产品类型细分，中国自主移动生态系统销售额及市场份额（2021-2026）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按产品类型细分，中国自主移动生态系统销售额预测（2027-2032）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军用</w:t>
      </w:r>
      <w:r>
        <w:rPr>
          <w:rFonts w:hint="eastAsia"/>
        </w:rPr>
        <w:br/>
      </w:r>
      <w:r>
        <w:rPr>
          <w:rFonts w:hint="eastAsia"/>
        </w:rPr>
        <w:t>　　　　5.1.2 农业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按应用细分，全球自主移动生态系统销售额对比（2021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按应用细分，全球自主移动生态系统销售额及预测（2021-2032）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按应用细分，全球自主移动生态系统销售额及市场份额（2021-2026）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按应用细分，全球自主移动生态系统销售额预测（2027-2032）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中国不同应用自主移动生态系统销售额及预测（2021-2032）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中国不同应用自主移动生态系统销售额及市场份额（2021-2026）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中国不同应用自主移动生态系统销售额预测（2027-2032）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重点企业（1）公司信息、总部、自主移动生态系统市场地位以及主要的竞争对手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自主移动生态系统产品及服务介绍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自主移动生态系统收入及毛利率（2021-2026）&amp;（万元）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重点企业（2）公司信息、总部、自主移动生态系统市场地位以及主要的竞争对手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自主移动生态系统产品及服务介绍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自主移动生态系统收入及毛利率（2021-2026）&amp;（万元）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重点企业（3）公司信息、总部、自主移动生态系统市场地位以及主要的竞争对手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自主移动生态系统产品及服务介绍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自主移动生态系统收入及毛利率（2021-2026）&amp;（万元）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自主移动生态系统行业发展趋势</w:t>
      </w:r>
      <w:r>
        <w:rPr>
          <w:rFonts w:hint="eastAsia"/>
        </w:rPr>
        <w:br/>
      </w:r>
      <w:r>
        <w:rPr>
          <w:rFonts w:hint="eastAsia"/>
        </w:rPr>
        <w:t>　　7.2 自主移动生态系统行业主要驱动因素</w:t>
      </w:r>
      <w:r>
        <w:rPr>
          <w:rFonts w:hint="eastAsia"/>
        </w:rPr>
        <w:br/>
      </w:r>
      <w:r>
        <w:rPr>
          <w:rFonts w:hint="eastAsia"/>
        </w:rPr>
        <w:t>　　7.3 自主移动生态系统中国企业SWOT分析</w:t>
      </w:r>
      <w:r>
        <w:rPr>
          <w:rFonts w:hint="eastAsia"/>
        </w:rPr>
        <w:br/>
      </w:r>
      <w:r>
        <w:rPr>
          <w:rFonts w:hint="eastAsia"/>
        </w:rPr>
        <w:t>　　7.4 中国自主移动生态系统行业政策环境分析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自主移动生态系统行业产业链简介</w:t>
      </w:r>
      <w:r>
        <w:rPr>
          <w:rFonts w:hint="eastAsia"/>
        </w:rPr>
        <w:br/>
      </w:r>
      <w:r>
        <w:rPr>
          <w:rFonts w:hint="eastAsia"/>
        </w:rPr>
        <w:t>　　　　8.1.1 自主移动生态系统行业供应链分析</w:t>
      </w:r>
      <w:r>
        <w:rPr>
          <w:rFonts w:hint="eastAsia"/>
        </w:rPr>
        <w:br/>
      </w:r>
      <w:r>
        <w:rPr>
          <w:rFonts w:hint="eastAsia"/>
        </w:rPr>
        <w:t>　　　　8.1.2 自主移动生态系统主要原料及供应情况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自主移动生态系统行业主要下游客户</w:t>
      </w:r>
      <w:r>
        <w:rPr>
          <w:rFonts w:hint="eastAsia"/>
        </w:rPr>
        <w:br/>
      </w:r>
      <w:r>
        <w:rPr>
          <w:rFonts w:hint="eastAsia"/>
        </w:rPr>
        <w:t>　　8.2 自主移动生态系统行业采购模式</w:t>
      </w:r>
      <w:r>
        <w:rPr>
          <w:rFonts w:hint="eastAsia"/>
        </w:rPr>
        <w:br/>
      </w:r>
      <w:r>
        <w:rPr>
          <w:rFonts w:hint="eastAsia"/>
        </w:rPr>
        <w:t>　　8.3 自主移动生态系统行业生产模式</w:t>
      </w:r>
      <w:r>
        <w:rPr>
          <w:rFonts w:hint="eastAsia"/>
        </w:rPr>
        <w:br/>
      </w:r>
      <w:r>
        <w:rPr>
          <w:rFonts w:hint="eastAsia"/>
        </w:rPr>
        <w:t>　　8.4 自主移动生态系统行业销售模式及销售渠道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(中⋅智⋅林)研究方法与数据来源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自主移动生态系统行业发展主要特点</w:t>
      </w:r>
      <w:r>
        <w:rPr>
          <w:rFonts w:hint="eastAsia"/>
        </w:rPr>
        <w:br/>
      </w:r>
      <w:r>
        <w:rPr>
          <w:rFonts w:hint="eastAsia"/>
        </w:rPr>
        <w:t>　　表 2： 自主移动生态系统行业发展有利因素分析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自主移动生态系统行业发展不利因素分析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进入自主移动生态系统行业壁垒</w:t>
      </w:r>
      <w:r>
        <w:rPr>
          <w:rFonts w:hint="eastAsia"/>
        </w:rPr>
        <w:br/>
      </w:r>
      <w:r>
        <w:rPr>
          <w:rFonts w:hint="eastAsia"/>
        </w:rPr>
        <w:t>　　表 5： 自主移动生态系统主要企业在国际市场占有率（按收入，2023-2026）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2025年自主移动生态系统主要企业在国际市场排名（按收入）&amp;（万元）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全球市场主要企业自主移动生态系统销售收入（2023-2026）&amp;（万元）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自主移动生态系统主要企业在中国市场占有率（按收入，2023-2026）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2025年自主移动生态系统主要企业在中国市场排名（按收入）&amp;（万元）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中国市场主要企业自主移动生态系统销售收入（2023-2026）&amp;（万元）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全球主要厂商自主移动生态系统总部及产地分布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全球主要厂商成立时间及自主移动生态系统商业化日期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全球主要厂商自主移动生态系统产品类型及应用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2025年全球自主移动生态系统主要厂商市场地位（第一梯队、第二梯队和第三梯队）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全球自主移动生态系统市场投资、并购等现状分析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全球主要地区自主移动生态系统销售额：（2021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全球主要地区自主移动生态系统销售额（2021-2026）&amp;（万元）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全球主要地区自主移动生态系统销售额及份额列表（2021-2026）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全球主要地区自主移动生态系统销售额预测（2027-2032）&amp;（万元）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全球主要地区自主移动生态系统销售额及份额列表预测（2027-2032）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人员自主移动主要企业列表</w:t>
      </w:r>
      <w:r>
        <w:rPr>
          <w:rFonts w:hint="eastAsia"/>
        </w:rPr>
        <w:br/>
      </w:r>
      <w:r>
        <w:rPr>
          <w:rFonts w:hint="eastAsia"/>
        </w:rPr>
        <w:t>　　表 22： 货物自主移动主要企业列表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按产品类型细分，全球自主移动生态系统销售额及增长率对比（2021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按产品类型细分，全球自主移动生态系统销售额（2021-2026）&amp;（万元）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按产品类型细分，全球自主移动生态系统销售额市场份额列表（2021-2026）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按产品类型细分，全球自主移动生态系统销售额预测（2027-2032）&amp;（万元）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按产品类型细分，全球自主移动生态系统销售额市场份额预测（2027-2032）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按产品类型细分，中国自主移动生态系统销售额（2021-2026）&amp;（万元）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按产品类型细分，中国自主移动生态系统销售额市场份额列表（2021-2026）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按产品类型细分，中国自主移动生态系统销售额预测（2027-2032）&amp;（万元）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按产品类型细分，中国自主移动生态系统销售额市场份额预测（2027-2032）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按应用细分，全球自主移动生态系统销售额及增长率对比（2021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按应用细分，全球自主移动生态系统销售额（2021-2026）&amp;（万元）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按应用细分，全球自主移动生态系统销售额市场份额列表（2021-2026）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按应用细分，全球自主移动生态系统销售额预测（2027-2032）&amp;（万元）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按应用细分，全球自主移动生态系统市场份额预测（2027-2032）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中国不同应用自主移动生态系统销售额（2021-2026）&amp;（万元）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中国不同应用自主移动生态系统销售额市场份额列表（2021-2026）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中国不同应用自主移动生态系统销售额预测（2027-2032）&amp;（万元）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中国不同应用自主移动生态系统销售额市场份额预测（2027-2032）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重点企业（1）公司信息、总部、自主移动生态系统市场地位以及主要的竞争对手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自主移动生态系统产品及服务介绍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自主移动生态系统收入及毛利率（2021-2026）&amp;（万元）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重点企业（2）公司信息、总部、自主移动生态系统市场地位以及主要的竞争对手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自主移动生态系统产品及服务介绍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自主移动生态系统收入及毛利率（2021-2026）&amp;（万元）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重点企业（3）公司信息、总部、自主移动生态系统市场地位以及主要的竞争对手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自主移动生态系统产品及服务介绍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自主移动生态系统收入及毛利率（2021-2026）&amp;（万元）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自主移动生态系统行业发展趋势</w:t>
      </w:r>
      <w:r>
        <w:rPr>
          <w:rFonts w:hint="eastAsia"/>
        </w:rPr>
        <w:br/>
      </w:r>
      <w:r>
        <w:rPr>
          <w:rFonts w:hint="eastAsia"/>
        </w:rPr>
        <w:t>　　表 57： 自主移动生态系统行业主要驱动因素</w:t>
      </w:r>
      <w:r>
        <w:rPr>
          <w:rFonts w:hint="eastAsia"/>
        </w:rPr>
        <w:br/>
      </w:r>
      <w:r>
        <w:rPr>
          <w:rFonts w:hint="eastAsia"/>
        </w:rPr>
        <w:t>　　表 58： 自主移动生态系统行业供应链分析</w:t>
      </w:r>
      <w:r>
        <w:rPr>
          <w:rFonts w:hint="eastAsia"/>
        </w:rPr>
        <w:br/>
      </w:r>
      <w:r>
        <w:rPr>
          <w:rFonts w:hint="eastAsia"/>
        </w:rPr>
        <w:t>　　表 59： 自主移动生态系统上游原料供应商</w:t>
      </w:r>
      <w:r>
        <w:rPr>
          <w:rFonts w:hint="eastAsia"/>
        </w:rPr>
        <w:br/>
      </w:r>
      <w:r>
        <w:rPr>
          <w:rFonts w:hint="eastAsia"/>
        </w:rPr>
        <w:t>　　表 60： 自主移动生态系统行业主要下游客户</w:t>
      </w:r>
      <w:r>
        <w:rPr>
          <w:rFonts w:hint="eastAsia"/>
        </w:rPr>
        <w:br/>
      </w:r>
      <w:r>
        <w:rPr>
          <w:rFonts w:hint="eastAsia"/>
        </w:rPr>
        <w:t>　　表 61： 自主移动生态系统典型经销商</w:t>
      </w:r>
      <w:r>
        <w:rPr>
          <w:rFonts w:hint="eastAsia"/>
        </w:rPr>
        <w:br/>
      </w:r>
      <w:r>
        <w:rPr>
          <w:rFonts w:hint="eastAsia"/>
        </w:rPr>
        <w:t>　　表 62： 研究范围</w:t>
      </w:r>
      <w:r>
        <w:rPr>
          <w:rFonts w:hint="eastAsia"/>
        </w:rPr>
        <w:br/>
      </w:r>
      <w:r>
        <w:rPr>
          <w:rFonts w:hint="eastAsia"/>
        </w:rPr>
        <w:t>　　表 63： 本文分析师列表</w:t>
      </w:r>
      <w:r>
        <w:rPr>
          <w:rFonts w:hint="eastAsia"/>
        </w:rPr>
        <w:br/>
      </w:r>
      <w:r>
        <w:rPr>
          <w:rFonts w:hint="eastAsia"/>
        </w:rPr>
        <w:t>　　表 64：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自主移动生态系统产品图片</w:t>
      </w:r>
      <w:r>
        <w:rPr>
          <w:rFonts w:hint="eastAsia"/>
        </w:rPr>
        <w:br/>
      </w:r>
      <w:r>
        <w:rPr>
          <w:rFonts w:hint="eastAsia"/>
        </w:rPr>
        <w:t>　　图 2： 全球市场自主移动生态系统市场规模，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全球自主移动生态系统市场销售额预测：（万元）&amp;（2021-2032）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中国市场自主移动生态系统销售额及未来趋势（2021-2032）&amp;（万元）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2025年全球前五大厂商自主移动生态系统市场份额</w:t>
      </w:r>
      <w:r>
        <w:rPr>
          <w:rFonts w:hint="eastAsia"/>
        </w:rPr>
        <w:br/>
      </w:r>
      <w:r>
        <w:rPr>
          <w:rFonts w:hint="eastAsia"/>
        </w:rPr>
        <w:t>　　图 6： 2025年全球自主移动生态系统第一梯队、第二梯队和第三梯队厂商及市场份额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全球主要地区自主移动生态系统销售额市场份额（2021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北美自主移动生态系统销售额及预测（2021-2032）&amp;（万元）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欧洲自主移动生态系统销售额及预测（2021-2032）&amp;（万元）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中国自主移动生态系统销售额及预测（2021-2032）&amp;（万元）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日本自主移动生态系统销售额及预测（2021-2032）&amp;（万元）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东南亚自主移动生态系统销售额及预测（2021-2032）&amp;（万元）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印度自主移动生态系统销售额及预测（2021-2032）&amp;（万元）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南美自主移动生态系统销售额及预测（2021-2032）&amp;（万元）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中东自主移动生态系统销售额及预测（2021-2032）&amp;（万元）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人员自主移动 产品图片</w:t>
      </w:r>
      <w:r>
        <w:rPr>
          <w:rFonts w:hint="eastAsia"/>
        </w:rPr>
        <w:br/>
      </w:r>
      <w:r>
        <w:rPr>
          <w:rFonts w:hint="eastAsia"/>
        </w:rPr>
        <w:t>　　图 17： 全球人员自主移动规模及增长率（2021-2032）&amp;（万元）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货物自主移动产品图片</w:t>
      </w:r>
      <w:r>
        <w:rPr>
          <w:rFonts w:hint="eastAsia"/>
        </w:rPr>
        <w:br/>
      </w:r>
      <w:r>
        <w:rPr>
          <w:rFonts w:hint="eastAsia"/>
        </w:rPr>
        <w:t>　　图 19： 全球货物自主移动规模及增长率（2021-2032）&amp;（万元）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按产品类型细分，全球自主移动生态系统市场份额2025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按产品类型细分，全球自主移动生态系统市场份额2021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按产品类型细分，全球自主移动生态系统市场份额预测2026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按产品类型细分，中国自主移动生态系统市场份额2021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按产品类型细分，中国自主移动生态系统市场份额预测2026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军用</w:t>
      </w:r>
      <w:r>
        <w:rPr>
          <w:rFonts w:hint="eastAsia"/>
        </w:rPr>
        <w:br/>
      </w:r>
      <w:r>
        <w:rPr>
          <w:rFonts w:hint="eastAsia"/>
        </w:rPr>
        <w:t>　　图 26： 农业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按应用细分，全球自主移动生态系统市场份额2025 VS 2032</w:t>
      </w:r>
      <w:r>
        <w:rPr>
          <w:rFonts w:hint="eastAsia"/>
        </w:rPr>
        <w:br/>
      </w:r>
      <w:r>
        <w:rPr>
          <w:rFonts w:hint="eastAsia"/>
        </w:rPr>
        <w:t>　　图 29： 按应用细分，全球自主移动生态系统市场份额2021 &amp; 2025</w:t>
      </w:r>
      <w:r>
        <w:rPr>
          <w:rFonts w:hint="eastAsia"/>
        </w:rPr>
        <w:br/>
      </w:r>
      <w:r>
        <w:rPr>
          <w:rFonts w:hint="eastAsia"/>
        </w:rPr>
        <w:t>　　图 30： 自主移动生态系统中国企业SWOT分析</w:t>
      </w:r>
      <w:r>
        <w:rPr>
          <w:rFonts w:hint="eastAsia"/>
        </w:rPr>
        <w:br/>
      </w:r>
      <w:r>
        <w:rPr>
          <w:rFonts w:hint="eastAsia"/>
        </w:rPr>
        <w:t>　　图 31： 自主移动生态系统产业链</w:t>
      </w:r>
      <w:r>
        <w:rPr>
          <w:rFonts w:hint="eastAsia"/>
        </w:rPr>
        <w:br/>
      </w:r>
      <w:r>
        <w:rPr>
          <w:rFonts w:hint="eastAsia"/>
        </w:rPr>
        <w:t>　　图 32： 自主移动生态系统行业采购模式分析</w:t>
      </w:r>
      <w:r>
        <w:rPr>
          <w:rFonts w:hint="eastAsia"/>
        </w:rPr>
        <w:br/>
      </w:r>
      <w:r>
        <w:rPr>
          <w:rFonts w:hint="eastAsia"/>
        </w:rPr>
        <w:t>　　图 33： 自主移动生态系统行业生产模式</w:t>
      </w:r>
      <w:r>
        <w:rPr>
          <w:rFonts w:hint="eastAsia"/>
        </w:rPr>
        <w:br/>
      </w:r>
      <w:r>
        <w:rPr>
          <w:rFonts w:hint="eastAsia"/>
        </w:rPr>
        <w:t>　　图 34： 自主移动生态系统行业销售模式分析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ddce0a9cf047ff" w:history="1">
        <w:r>
          <w:rPr>
            <w:rStyle w:val="Hyperlink"/>
          </w:rPr>
          <w:t>2026-2032年全球与中国自主移动生态系统行业分析及发展前景报告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ddce0a9cf047ff" w:history="1">
        <w:r>
          <w:rPr>
            <w:rStyle w:val="Hyperlink"/>
          </w:rPr>
          <w:t>https://www.20087.com/2/60/ZiZhuYiDongShengTaiXiTongShiChangQianJingFenXi.html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21df9d5bca4b67" w:history="1">
      <w:r>
        <w:rPr>
          <w:rStyle w:val="Hyperlink"/>
        </w:rPr>
        <w:t>2026-2032年全球与中国自主移动生态系统行业分析及发展前景报告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ZiZhuYiDongShengTaiXiTongShiChangQianJingFenXi.html" TargetMode="External" Id="R19ddce0a9cf047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ZiZhuYiDongShengTaiXiTongShiChangQianJingFenXi.html" TargetMode="External" Id="Ra621df9d5bca4b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2026-02-07T07:34:05Z</dcterms:created>
  <dcterms:modified xsi:type="dcterms:W3CDTF">2026-02-07T08:34:05Z</dcterms:modified>
  <dc:subject>2026-2032年全球与中国自主移动生态系统行业分析及发展前景报告</dc:subject>
  <dc:title>2026-2032年全球与中国自主移动生态系统行业分析及发展前景报告</dc:title>
  <cp:keywords>2026-2032年全球与中国自主移动生态系统行业分析及发展前景报告</cp:keywords>
  <dc:description>2026-2032年全球与中国自主移动生态系统行业分析及发展前景报告</dc:description>
</cp:coreProperties>
</file>