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df159e66467a" w:history="1">
              <w:r>
                <w:rPr>
                  <w:rStyle w:val="Hyperlink"/>
                </w:rPr>
                <w:t>2023-2029年中国主题公园行业全面调研与发展趋势预测报告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df159e66467a" w:history="1">
              <w:r>
                <w:rPr>
                  <w:rStyle w:val="Hyperlink"/>
                </w:rPr>
                <w:t>2023-2029年中国主题公园行业全面调研与发展趋势预测报告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3df159e66467a" w:history="1">
                <w:r>
                  <w:rPr>
                    <w:rStyle w:val="Hyperlink"/>
                  </w:rPr>
                  <w:t>https://www.20087.com/3/50/ZhuTiGongYuanHangYeQuShiFenXi.html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经历了快速发展，尤其在中国，随着居民收入水平的提高和旅游业的蓬勃发展，各类主题公园如雨后春笋般涌现。这些公园不仅包括传统的游乐设施，还融合了文化体验、教育科普等内容，吸引了大量游客。然而，随着市场竞争的加剧，主题公园需要不断创新以保持吸引力，同时面临运营成本上升和消费者期望值提高的挑战。</w:t>
      </w:r>
      <w:r>
        <w:rPr>
          <w:rFonts w:hint="eastAsia"/>
        </w:rPr>
        <w:br/>
      </w:r>
      <w:r>
        <w:rPr>
          <w:rFonts w:hint="eastAsia"/>
        </w:rPr>
        <w:t>　　未来，主题公园行业的发展将更加注重沉浸式体验和技术创新。一方面，随着虚拟现实（VR）、增强现实（AR）等技术的应用，主题公园将能够提供更加逼真的沉浸式体验，使游客能够身临其境地感受故事情节。另一方面，随着可持续发展理念的普及，主题公园将更加注重环保和社会责任，采取绿色建筑和运营措施，减少对环境的影响。此外，主题公园还将加强与当地文化的结合，提供更具地域特色的内容，以吸引更多的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df159e66467a" w:history="1">
        <w:r>
          <w:rPr>
            <w:rStyle w:val="Hyperlink"/>
          </w:rPr>
          <w:t>2023-2029年中国主题公园行业全面调研与发展趋势预测报告</w:t>
        </w:r>
      </w:hyperlink>
      <w:r>
        <w:rPr>
          <w:rFonts w:hint="eastAsia"/>
        </w:rPr>
        <w:t>》依托权威数据资源与长期市场监测，系统分析了主题公园行业的市场规模、市场需求及产业链结构，深入探讨了主题公园价格变动与细分市场特征。报告科学预测了主题公园市场前景及未来发展趋势，重点剖析了行业集中度、竞争格局及重点企业的市场地位，并通过SWOT分析揭示了主题公园行业机遇与潜在风险。报告为投资者及业内企业提供了全面的市场洞察与决策参考，助力把握主题公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主题公园产业概述</w:t>
      </w:r>
      <w:r>
        <w:rPr>
          <w:rFonts w:hint="eastAsia"/>
        </w:rPr>
        <w:br/>
      </w:r>
      <w:r>
        <w:rPr>
          <w:rFonts w:hint="eastAsia"/>
        </w:rPr>
        <w:t>　　第一节 主题公园定义</w:t>
      </w:r>
      <w:r>
        <w:rPr>
          <w:rFonts w:hint="eastAsia"/>
        </w:rPr>
        <w:br/>
      </w:r>
      <w:r>
        <w:rPr>
          <w:rFonts w:hint="eastAsia"/>
        </w:rPr>
        <w:t>　　第二节 主题公园行业特点</w:t>
      </w:r>
      <w:r>
        <w:rPr>
          <w:rFonts w:hint="eastAsia"/>
        </w:rPr>
        <w:br/>
      </w:r>
      <w:r>
        <w:rPr>
          <w:rFonts w:hint="eastAsia"/>
        </w:rPr>
        <w:t>　　第三节 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三、主要主题公园产业政策</w:t>
      </w:r>
      <w:r>
        <w:rPr>
          <w:rFonts w:hint="eastAsia"/>
        </w:rPr>
        <w:br/>
      </w:r>
      <w:r>
        <w:rPr>
          <w:rFonts w:hint="eastAsia"/>
        </w:rPr>
        <w:t>　　第三节 中国主题公园产业社会环境分析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国外主要国家主题公园市场现状</w:t>
      </w:r>
      <w:r>
        <w:rPr>
          <w:rFonts w:hint="eastAsia"/>
        </w:rPr>
        <w:br/>
      </w:r>
      <w:r>
        <w:rPr>
          <w:rFonts w:hint="eastAsia"/>
        </w:rPr>
        <w:t>　　第三节 国外主题公园行业发展趋势预测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二、主题公园渠道策略分析</w:t>
      </w:r>
      <w:r>
        <w:rPr>
          <w:rFonts w:hint="eastAsia"/>
        </w:rPr>
        <w:br/>
      </w:r>
      <w:r>
        <w:rPr>
          <w:rFonts w:hint="eastAsia"/>
        </w:rPr>
        <w:t>　　第二节 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四、主题公园行业风险分析</w:t>
      </w:r>
      <w:r>
        <w:rPr>
          <w:rFonts w:hint="eastAsia"/>
        </w:rPr>
        <w:br/>
      </w:r>
      <w:r>
        <w:rPr>
          <w:rFonts w:hint="eastAsia"/>
        </w:rPr>
        <w:t>　　第二节 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一、主题公园行业规模发展趋势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二、未来主题公园产业创新的发展趋势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主题公园行业历程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2023-2029年中国主题公园市场前景分析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df159e66467a" w:history="1">
        <w:r>
          <w:rPr>
            <w:rStyle w:val="Hyperlink"/>
          </w:rPr>
          <w:t>2023-2029年中国主题公园行业全面调研与发展趋势预测报告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3df159e66467a" w:history="1">
        <w:r>
          <w:rPr>
            <w:rStyle w:val="Hyperlink"/>
          </w:rPr>
          <w:t>https://www.20087.com/3/50/ZhuTiGongYuanHangYeQuShiFenXi.html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ea31d4b484b52" w:history="1">
      <w:r>
        <w:rPr>
          <w:rStyle w:val="Hyperlink"/>
        </w:rPr>
        <w:t>2023-2029年中国主题公园行业全面调研与发展趋势预测报告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uTiGongYuanHangYeQuShiFenXi.html" TargetMode="External" Id="R06a3df159e6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uTiGongYuanHangYeQuShiFenXi.html" TargetMode="External" Id="R2bdea31d4b48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2023-01-13T01:13:00Z</dcterms:created>
  <dcterms:modified xsi:type="dcterms:W3CDTF">2023-01-13T02:13:00Z</dcterms:modified>
  <dc:subject>2023-2029年中国主题公园行业全面调研与发展趋势预测报告</dc:subject>
  <dc:title>2023-2029年中国主题公园行业全面调研与发展趋势预测报告</dc:title>
  <cp:keywords>2023-2029年中国主题公园行业全面调研与发展趋势预测报告</cp:keywords>
  <dc:description>2023-2029年中国主题公园行业全面调研与发展趋势预测报告</dc:description>
</cp:coreProperties>
</file>