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20bbdec5d4d64" w:history="1">
              <w:r>
                <w:rPr>
                  <w:rStyle w:val="Hyperlink"/>
                </w:rPr>
                <w:t>2025-2031年中国信息产业园发展现状与前景趋势报告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20bbdec5d4d64" w:history="1">
              <w:r>
                <w:rPr>
                  <w:rStyle w:val="Hyperlink"/>
                </w:rPr>
                <w:t>2025-2031年中国信息产业园发展现状与前景趋势报告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20bbdec5d4d64" w:history="1">
                <w:r>
                  <w:rPr>
                    <w:rStyle w:val="Hyperlink"/>
                  </w:rPr>
                  <w:t>https://www.20087.com/3/20/XinXiChanYeYuanFaZhanQianJingFenXi.html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产业园是承载信息技术产业发展的重要载体，集研发办公、数据中心、测试验证、孵化加速等功能于一体，服务于软件开发、人工智能、云计算、大数据、物联网等新兴产业。目前，国内信息产业园呈现集群化、专业化发展趋势，依托区域经济基础与政策支持，形成多个具有鲜明特色的产业园区，如北京中关村、深圳南山科技园、苏州工业园区等。园区运营模式也由早期“空间出租”向“平台服务+生态构建”转型，提供投融资对接、人才引进、知识产权服务等综合支持。但仍面临同质化竞争加剧、资源利用率不高、企业粘性不足等问题。</w:t>
      </w:r>
      <w:r>
        <w:rPr>
          <w:rFonts w:hint="eastAsia"/>
        </w:rPr>
        <w:br/>
      </w:r>
      <w:r>
        <w:rPr>
          <w:rFonts w:hint="eastAsia"/>
        </w:rPr>
        <w:t>　　未来，信息产业园将朝着智慧化、融合化与开放化方向深入发展。随着数字孪生、5G通信与边缘计算技术的成熟，园区将加快构建智慧运营管理系统，实现能源调度、安防监控、设施维护的智能化管理。同时，跨区域协同创新机制将不断深化，推动园区间资源共享、项目联动与产业链互补，形成更大范围的创新网络。此外，国际化布局将成为重点发展方向，鼓励园区企业“走出去”，参与全球技术标准制定与海外研发中心建设。整体来看，信息产业园将在数字经济崛起与城市更新战略的双重推动下，迈向更高效能、更强集聚效应与更开放合作的新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20bbdec5d4d64" w:history="1">
        <w:r>
          <w:rPr>
            <w:rStyle w:val="Hyperlink"/>
          </w:rPr>
          <w:t>2025-2031年中国信息产业园发展现状与前景趋势报告</w:t>
        </w:r>
      </w:hyperlink>
      <w:r>
        <w:rPr>
          <w:rFonts w:hint="eastAsia"/>
        </w:rPr>
        <w:t>》基于国家统计局、相关协会等权威数据，结合专业团队对信息产业园行业的长期监测，全面分析了信息产业园行业的市场规模、技术现状、发展趋势及竞争格局。报告详细梳理了信息产业园市场需求、进出口情况、上下游产业链、重点区域分布及主要企业动态，并通过SWOT分析揭示了信息产业园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信息产业园产业概述</w:t>
      </w:r>
      <w:r>
        <w:rPr>
          <w:rFonts w:hint="eastAsia"/>
        </w:rPr>
        <w:br/>
      </w:r>
      <w:r>
        <w:rPr>
          <w:rFonts w:hint="eastAsia"/>
        </w:rPr>
        <w:t>　　第一节 信息产业园定义与分类</w:t>
      </w:r>
      <w:r>
        <w:rPr>
          <w:rFonts w:hint="eastAsia"/>
        </w:rPr>
        <w:br/>
      </w:r>
      <w:r>
        <w:rPr>
          <w:rFonts w:hint="eastAsia"/>
        </w:rPr>
        <w:t>　　第二节 信息产业园产业链结构及关键环节剖析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信息产业园商业模式与盈利模式解析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信息产业园经济指标与行业评估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全球信息产业园市场发展综述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2019-2024年全球信息产业园市场规模及增长趋势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主要国家与地区信息产业园市场对比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2025-2031年全球信息产业园行业发展趋势与前景预测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国际信息产业园市场发展趋势及对我国启示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二、对我国信息产业园市场的借鉴意义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中国信息产业园行业市场规模分析与预测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信息产业园市场的总体规模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一、2019-2024年信息产业园市场规模变化及趋势分析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二、2025年信息产业园行业市场规模特点</w:t>
      </w:r>
      <w:r>
        <w:rPr>
          <w:rFonts w:hint="eastAsia"/>
        </w:rPr>
        <w:br/>
      </w:r>
      <w:r>
        <w:rPr>
          <w:rFonts w:hint="eastAsia"/>
        </w:rPr>
        <w:t>　　第二节 信息产业园市场规模的构成</w:t>
      </w:r>
      <w:r>
        <w:rPr>
          <w:rFonts w:hint="eastAsia"/>
        </w:rPr>
        <w:br/>
      </w:r>
      <w:r>
        <w:rPr>
          <w:rFonts w:hint="eastAsia"/>
        </w:rPr>
        <w:t>　　　　一、信息产业园客户群体特征与偏好分析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二、不同类型信息产业园市场规模分布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三、各地区信息产业园市场规模差异与特点</w:t>
      </w:r>
      <w:r>
        <w:rPr>
          <w:rFonts w:hint="eastAsia"/>
        </w:rPr>
        <w:br/>
      </w:r>
      <w:r>
        <w:rPr>
          <w:rFonts w:hint="eastAsia"/>
        </w:rPr>
        <w:t>　　第三节 信息产业园市场规模的预测与展望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一、未来几年信息产业园市场规模增长预测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2024-2025年信息产业园行业技术发展现状及趋势分析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信息产业园行业技术发展现状分析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国内外信息产业园行业技术差距分析及差距形成的主要原因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信息产业园行业技术发展方向、趋势预测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提升信息产业园行业技术能力策略建议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2019-2024年中国信息产业园行业总体发展与财务状况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2019-2024年信息产业园行业规模情况</w:t>
      </w:r>
      <w:r>
        <w:rPr>
          <w:rFonts w:hint="eastAsia"/>
        </w:rPr>
        <w:br/>
      </w:r>
      <w:r>
        <w:rPr>
          <w:rFonts w:hint="eastAsia"/>
        </w:rPr>
        <w:t>　　　　一、信息产业园行业企业数量规模</w:t>
      </w:r>
      <w:r>
        <w:rPr>
          <w:rFonts w:hint="eastAsia"/>
        </w:rPr>
        <w:br/>
      </w:r>
      <w:r>
        <w:rPr>
          <w:rFonts w:hint="eastAsia"/>
        </w:rPr>
        <w:t>　　　　二、信息产业园行业从业人员规模</w:t>
      </w:r>
      <w:r>
        <w:rPr>
          <w:rFonts w:hint="eastAsia"/>
        </w:rPr>
        <w:br/>
      </w:r>
      <w:r>
        <w:rPr>
          <w:rFonts w:hint="eastAsia"/>
        </w:rPr>
        <w:t>　　　　三、信息产业园行业市场敏感性分析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2019-2024年信息产业园行业财务能力分析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一、信息产业园行业盈利能力</w:t>
      </w:r>
      <w:r>
        <w:rPr>
          <w:rFonts w:hint="eastAsia"/>
        </w:rPr>
        <w:br/>
      </w:r>
      <w:r>
        <w:rPr>
          <w:rFonts w:hint="eastAsia"/>
        </w:rPr>
        <w:t>　　　　二、信息产业园行业偿债能力</w:t>
      </w:r>
      <w:r>
        <w:rPr>
          <w:rFonts w:hint="eastAsia"/>
        </w:rPr>
        <w:br/>
      </w:r>
      <w:r>
        <w:rPr>
          <w:rFonts w:hint="eastAsia"/>
        </w:rPr>
        <w:t>　　　　三、信息产业园行业营运能力</w:t>
      </w:r>
      <w:r>
        <w:rPr>
          <w:rFonts w:hint="eastAsia"/>
        </w:rPr>
        <w:br/>
      </w:r>
      <w:r>
        <w:rPr>
          <w:rFonts w:hint="eastAsia"/>
        </w:rPr>
        <w:t>　　　　四、信息产业园行业发展能力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中国信息产业园行业细分市场调研与机会挖掘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信息产业园细分市场（一）市场调研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信息产业园细分市场（二）市场调研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中国信息产业园行业区域市场调研分析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2019-2024年中国信息产业园行业重点区域调研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一、重点地区（一）信息产业园市场规模与特点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二、重点地区（二）信息产业园市场规模及特点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三、重点地区（三）信息产业园市场规模及特点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四、重点地区（四）信息产业园市场规模及特点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不同区域信息产业园市场的对比与启示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二、信息产业园市场拓展策略与建议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中国信息产业园行业的营销渠道与客户分析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信息产业园行业渠道分析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二、各类渠道对信息产业园行业的影响</w:t>
      </w:r>
      <w:r>
        <w:rPr>
          <w:rFonts w:hint="eastAsia"/>
        </w:rPr>
        <w:br/>
      </w:r>
      <w:r>
        <w:rPr>
          <w:rFonts w:hint="eastAsia"/>
        </w:rPr>
        <w:t>　　　　三、主要信息产业园企业渠道策略研究</w:t>
      </w:r>
      <w:r>
        <w:rPr>
          <w:rFonts w:hint="eastAsia"/>
        </w:rPr>
        <w:br/>
      </w:r>
      <w:r>
        <w:rPr>
          <w:rFonts w:hint="eastAsia"/>
        </w:rPr>
        <w:t>　　第二节 信息产业园行业客户分析与定位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中国信息产业园行业竞争格局及策略选择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信息产业园行业总体市场竞争状况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一、信息产业园行业竞争结构分析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二、信息产业园企业竞争格局与集中度评估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三、信息产业园行业SWOT分析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信息产业园行业重点企业调研分析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信息产业园企业发展策略分析</w:t>
      </w:r>
      <w:r>
        <w:rPr>
          <w:rFonts w:hint="eastAsia"/>
        </w:rPr>
        <w:br/>
      </w:r>
      <w:r>
        <w:rPr>
          <w:rFonts w:hint="eastAsia"/>
        </w:rPr>
        <w:t>　　第一节 信息产业园市场与销售策略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信息产业园品牌战略思考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中国信息产业园行业发展环境分析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二、信息产业园行业主管部门、监管体制及相关政策法规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3、信息产业园行业的主要法律、法规和政策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4、2025年信息产业园行业法律法规和政策对行业的影响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二、信息产业园消费者需求分析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一、信息产业园技术的应用与创新</w:t>
      </w:r>
      <w:r>
        <w:rPr>
          <w:rFonts w:hint="eastAsia"/>
        </w:rPr>
        <w:br/>
      </w:r>
      <w:r>
        <w:rPr>
          <w:rFonts w:hint="eastAsia"/>
        </w:rPr>
        <w:t>　　　　二、信息产业园行业发展的技术趋势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2025-2031年信息产业园行业展趋势预测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2025-2031年信息产业园市场发展前景分析</w:t>
      </w:r>
      <w:r>
        <w:rPr>
          <w:rFonts w:hint="eastAsia"/>
        </w:rPr>
        <w:br/>
      </w:r>
      <w:r>
        <w:rPr>
          <w:rFonts w:hint="eastAsia"/>
        </w:rPr>
        <w:t>　　　　一、信息产业园市场发展潜力</w:t>
      </w:r>
      <w:r>
        <w:rPr>
          <w:rFonts w:hint="eastAsia"/>
        </w:rPr>
        <w:br/>
      </w:r>
      <w:r>
        <w:rPr>
          <w:rFonts w:hint="eastAsia"/>
        </w:rPr>
        <w:t>　　　　二、信息产业园市场前景分析</w:t>
      </w:r>
      <w:r>
        <w:rPr>
          <w:rFonts w:hint="eastAsia"/>
        </w:rPr>
        <w:br/>
      </w:r>
      <w:r>
        <w:rPr>
          <w:rFonts w:hint="eastAsia"/>
        </w:rPr>
        <w:t>　　　　三、信息产业园细分行业发展前景分析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2025-2031年信息产业园发展趋势预测</w:t>
      </w:r>
      <w:r>
        <w:rPr>
          <w:rFonts w:hint="eastAsia"/>
        </w:rPr>
        <w:br/>
      </w:r>
      <w:r>
        <w:rPr>
          <w:rFonts w:hint="eastAsia"/>
        </w:rPr>
        <w:t>　　　　一、信息产业园发展趋势预测</w:t>
      </w:r>
      <w:r>
        <w:rPr>
          <w:rFonts w:hint="eastAsia"/>
        </w:rPr>
        <w:br/>
      </w:r>
      <w:r>
        <w:rPr>
          <w:rFonts w:hint="eastAsia"/>
        </w:rPr>
        <w:t>　　　　二、信息产业园市场规模预测</w:t>
      </w:r>
      <w:r>
        <w:rPr>
          <w:rFonts w:hint="eastAsia"/>
        </w:rPr>
        <w:br/>
      </w:r>
      <w:r>
        <w:rPr>
          <w:rFonts w:hint="eastAsia"/>
        </w:rPr>
        <w:t>　　　　三、信息产业园细分市场发展趋势预测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未来信息产业园行业挑战与机遇探讨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一、信息产业园行业挑战</w:t>
      </w:r>
      <w:r>
        <w:rPr>
          <w:rFonts w:hint="eastAsia"/>
        </w:rPr>
        <w:br/>
      </w:r>
      <w:r>
        <w:rPr>
          <w:rFonts w:hint="eastAsia"/>
        </w:rPr>
        <w:t>　　　　二、信息产业园行业机遇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信息产业园行业研究结论及建议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对信息产业园行业发展的建议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 对信息产业园企业和投资者的建议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信息产业园行业现状</w:t>
      </w:r>
      <w:r>
        <w:rPr>
          <w:rFonts w:hint="eastAsia"/>
        </w:rPr>
        <w:br/>
      </w:r>
      <w:r>
        <w:rPr>
          <w:rFonts w:hint="eastAsia"/>
        </w:rPr>
        <w:t>　　图表 信息产业园行业产业链调研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2019-2024年信息产业园行业市场容量统计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2019-2024年中国信息产业园行业市场规模情况</w:t>
      </w:r>
      <w:r>
        <w:rPr>
          <w:rFonts w:hint="eastAsia"/>
        </w:rPr>
        <w:br/>
      </w:r>
      <w:r>
        <w:rPr>
          <w:rFonts w:hint="eastAsia"/>
        </w:rPr>
        <w:t>　　图表 信息产业园行业动态</w:t>
      </w:r>
      <w:r>
        <w:rPr>
          <w:rFonts w:hint="eastAsia"/>
        </w:rPr>
        <w:br/>
      </w:r>
      <w:r>
        <w:rPr>
          <w:rFonts w:hint="eastAsia"/>
        </w:rPr>
        <w:t>　　图表 2019-2024年中国信息产业园行业销售收入统计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2019-2024年中国信息产业园行业盈利统计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2019-2024年中国信息产业园行业利润总额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2019-2024年中国信息产业园行业企业数量统计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2019-2024年中国信息产业园行业竞争力分析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2019-2024年中国信息产业园行业经营效益分析</w:t>
      </w:r>
      <w:r>
        <w:rPr>
          <w:rFonts w:hint="eastAsia"/>
        </w:rPr>
        <w:br/>
      </w:r>
      <w:r>
        <w:rPr>
          <w:rFonts w:hint="eastAsia"/>
        </w:rPr>
        <w:t>　　图表 信息产业园行业竞争对手分析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**地区信息产业园市场规模</w:t>
      </w:r>
      <w:r>
        <w:rPr>
          <w:rFonts w:hint="eastAsia"/>
        </w:rPr>
        <w:br/>
      </w:r>
      <w:r>
        <w:rPr>
          <w:rFonts w:hint="eastAsia"/>
        </w:rPr>
        <w:t>　　图表 **地区信息产业园行业市场需求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**地区信息产业园市场调研</w:t>
      </w:r>
      <w:r>
        <w:rPr>
          <w:rFonts w:hint="eastAsia"/>
        </w:rPr>
        <w:br/>
      </w:r>
      <w:r>
        <w:rPr>
          <w:rFonts w:hint="eastAsia"/>
        </w:rPr>
        <w:t>　　图表 **地区信息产业园行业市场需求分析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**地区信息产业园市场规模</w:t>
      </w:r>
      <w:r>
        <w:rPr>
          <w:rFonts w:hint="eastAsia"/>
        </w:rPr>
        <w:br/>
      </w:r>
      <w:r>
        <w:rPr>
          <w:rFonts w:hint="eastAsia"/>
        </w:rPr>
        <w:t>　　图表 **地区信息产业园行业市场需求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**地区信息产业园市场调研</w:t>
      </w:r>
      <w:r>
        <w:rPr>
          <w:rFonts w:hint="eastAsia"/>
        </w:rPr>
        <w:br/>
      </w:r>
      <w:r>
        <w:rPr>
          <w:rFonts w:hint="eastAsia"/>
        </w:rPr>
        <w:t>　　图表 **地区信息产业园行业市场需求分析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2025-2031年中国信息产业园行业信息化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2025-2031年中国信息产业园行业市场容量预测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2025-2031年中国信息产业园行业市场规模预测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2025-2031年中国信息产业园行业风险分析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2025-2031年中国信息产业园市场前景分析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2025-2031年中国信息产业园行业发展趋势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20bbdec5d4d64" w:history="1">
        <w:r>
          <w:rPr>
            <w:rStyle w:val="Hyperlink"/>
          </w:rPr>
          <w:t>2025-2031年中国信息产业园发展现状与前景趋势报告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20bbdec5d4d64" w:history="1">
        <w:r>
          <w:rPr>
            <w:rStyle w:val="Hyperlink"/>
          </w:rPr>
          <w:t>https://www.20087.com/3/20/XinXiChanYeYuanFaZhanQianJingFenXi.html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热点：新一代信息技术产业园、电子信息产业园、现代产业园、长沙信息产业园、产业园项目、海口复兴城互联网信息产业园、智能制造产业园、复兴城互联网信息产业园、杭州智慧信息产业园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b623d7f784bbc" w:history="1">
      <w:r>
        <w:rPr>
          <w:rStyle w:val="Hyperlink"/>
        </w:rPr>
        <w:t>2025-2031年中国信息产业园发展现状与前景趋势报告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XinXiChanYeYuanFaZhanQianJingFenXi.html" TargetMode="External" Id="R93120bbdec5d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XinXiChanYeYuanFaZhanQianJingFenXi.html" TargetMode="External" Id="R638b623d7f78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2025-06-16T08:23:30Z</dcterms:created>
  <dcterms:modified xsi:type="dcterms:W3CDTF">2025-06-16T09:23:30Z</dcterms:modified>
  <dc:subject>2025-2031年中国信息产业园发展现状与前景趋势报告</dc:subject>
  <dc:title>2025-2031年中国信息产业园发展现状与前景趋势报告</dc:title>
  <cp:keywords>2025-2031年中国信息产业园发展现状与前景趋势报告</cp:keywords>
  <dc:description>2025-2031年中国信息产业园发展现状与前景趋势报告</dc:description>
</cp:coreProperties>
</file>