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b5e573d4a45e2" w:history="1">
              <w:r>
                <w:rPr>
                  <w:rStyle w:val="Hyperlink"/>
                </w:rPr>
                <w:t>全球与中国甚小孔径终端市场研究分析及发展前景报告（2025-2031年）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b5e573d4a45e2" w:history="1">
              <w:r>
                <w:rPr>
                  <w:rStyle w:val="Hyperlink"/>
                </w:rPr>
                <w:t>全球与中国甚小孔径终端市场研究分析及发展前景报告（2025-2031年）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b5e573d4a45e2" w:history="1">
                <w:r>
                  <w:rPr>
                    <w:rStyle w:val="Hyperlink"/>
                  </w:rPr>
                  <w:t>https://www.20087.com/3/50/ShenXiaoKongJingZhongDuanFaZhanQianJing.html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甚小孔径终端（VSAT）是一种用于卫星通信的小型地面站设备，广泛应用于远程数据传输、企业专网、海事通信、应急救援及农村宽带接入等领域。甚小孔径终端覆盖范围广、部署灵活、不受地面基础设施限制，特别适用于偏远地区或移动场景下的通信需求。目前主流VSAT系统采用Ku波段或Ka波段，具备较高的带宽利用率与稳定性，并逐步向高通量卫星（HTS）方向演进。全球VSAT市场已形成较为成熟的产业链条，从卫星运营商到终端企业均有专业分工，但技术门槛较高，行业集中度较强。同时，受制于频谱资源分配机制和运营成本，部分中小企业进入难度较大。</w:t>
      </w:r>
      <w:r>
        <w:rPr>
          <w:rFonts w:hint="eastAsia"/>
        </w:rPr>
        <w:br/>
      </w:r>
      <w:r>
        <w:rPr>
          <w:rFonts w:hint="eastAsia"/>
        </w:rPr>
        <w:t>　　未来，甚小孔径终端将朝着高频段、智能化与网络融合方向发展。随着低轨卫星互联网的快速部署，VSAT设备将进一步小型化、低成本化，拓展在物联网、自动驾驶、无人机通信等新兴领域的应用空间。同时，AI驱动的自动调度系统、多星切换功能与边缘计算能力的集成，将大大提升终端设备的自主性与适应性，满足复杂环境下的实时通信需求。此外，5G与卫星通信的融合发展也将推动VSAT成为6G时代“空天地一体化”网络的重要组成部分。整体来看，VSAT将在技术创新、应用场景扩展与政策支持之间协同发展，成为现代信息基础设施中重要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b5e573d4a45e2" w:history="1">
        <w:r>
          <w:rPr>
            <w:rStyle w:val="Hyperlink"/>
          </w:rPr>
          <w:t>全球与中国甚小孔径终端市场研究分析及发展前景报告（2025-2031年）</w:t>
        </w:r>
      </w:hyperlink>
      <w:r>
        <w:rPr>
          <w:rFonts w:hint="eastAsia"/>
        </w:rPr>
        <w:t>》基于国家统计局及相关协会的权威数据，系统研究了甚小孔径终端行业的市场需求、市场规模及产业链现状，分析了甚小孔径终端价格波动、细分市场动态及重点企业的经营表现，科学预测了甚小孔径终端市场前景与发展趋势，揭示了潜在需求与投资机会，同时指出了甚小孔径终端行业可能面临的风险。通过对甚小孔径终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甚小孔径终端市场概述</w:t>
      </w:r>
      <w:r>
        <w:rPr>
          <w:rFonts w:hint="eastAsia"/>
        </w:rPr>
        <w:br/>
      </w:r>
      <w:r>
        <w:rPr>
          <w:rFonts w:hint="eastAsia"/>
        </w:rPr>
        <w:t>　　1.1 甚小孔径终端市场概述</w:t>
      </w:r>
      <w:r>
        <w:rPr>
          <w:rFonts w:hint="eastAsia"/>
        </w:rPr>
        <w:br/>
      </w:r>
      <w:r>
        <w:rPr>
          <w:rFonts w:hint="eastAsia"/>
        </w:rPr>
        <w:t>　　1.2 不同产品类型甚小孔径终端分析</w:t>
      </w:r>
      <w:r>
        <w:rPr>
          <w:rFonts w:hint="eastAsia"/>
        </w:rPr>
        <w:br/>
      </w:r>
      <w:r>
        <w:rPr>
          <w:rFonts w:hint="eastAsia"/>
        </w:rPr>
        <w:t>　　　　1.2.1 有线网络</w:t>
      </w:r>
      <w:r>
        <w:rPr>
          <w:rFonts w:hint="eastAsia"/>
        </w:rPr>
        <w:br/>
      </w:r>
      <w:r>
        <w:rPr>
          <w:rFonts w:hint="eastAsia"/>
        </w:rPr>
        <w:t>　　　　1.2.2 无线网络</w:t>
      </w:r>
      <w:r>
        <w:rPr>
          <w:rFonts w:hint="eastAsia"/>
        </w:rPr>
        <w:br/>
      </w:r>
      <w:r>
        <w:rPr>
          <w:rFonts w:hint="eastAsia"/>
        </w:rPr>
        <w:t>　　1.3 全球市场不同产品类型甚小孔径终端销售额对比（2020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全球不同产品类型甚小孔径终端销售额及预测（2020-2031）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全球不同产品类型甚小孔径终端销售额及市场份额（2020-2025）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全球不同产品类型甚小孔径终端销售额预测（2026-2031）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中国不同产品类型甚小孔径终端销售额及预测（2020-2031）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中国不同产品类型甚小孔径终端销售额及市场份额（2020-2025）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中国不同产品类型甚小孔径终端销售额预测（2026-2031）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从不同应用，甚小孔径终端主要包括如下几个方面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宽带</w:t>
      </w:r>
      <w:r>
        <w:rPr>
          <w:rFonts w:hint="eastAsia"/>
        </w:rPr>
        <w:br/>
      </w:r>
      <w:r>
        <w:rPr>
          <w:rFonts w:hint="eastAsia"/>
        </w:rPr>
        <w:t>　　　　2.1.2 海事</w:t>
      </w:r>
      <w:r>
        <w:rPr>
          <w:rFonts w:hint="eastAsia"/>
        </w:rPr>
        <w:br/>
      </w:r>
      <w:r>
        <w:rPr>
          <w:rFonts w:hint="eastAsia"/>
        </w:rPr>
        <w:t>　　　　2.1.3 卫星回程</w:t>
      </w:r>
      <w:r>
        <w:rPr>
          <w:rFonts w:hint="eastAsia"/>
        </w:rPr>
        <w:br/>
      </w:r>
      <w:r>
        <w:rPr>
          <w:rFonts w:hint="eastAsia"/>
        </w:rPr>
        <w:t>　　　　2.1.4 政府和军事行动</w:t>
      </w:r>
      <w:r>
        <w:rPr>
          <w:rFonts w:hint="eastAsia"/>
        </w:rPr>
        <w:br/>
      </w:r>
      <w:r>
        <w:rPr>
          <w:rFonts w:hint="eastAsia"/>
        </w:rPr>
        <w:t>　　　　2.1.5 油气通信</w:t>
      </w:r>
      <w:r>
        <w:rPr>
          <w:rFonts w:hint="eastAsia"/>
        </w:rPr>
        <w:br/>
      </w:r>
      <w:r>
        <w:rPr>
          <w:rFonts w:hint="eastAsia"/>
        </w:rPr>
        <w:t>　　　　2.1.6 其他应用</w:t>
      </w:r>
      <w:r>
        <w:rPr>
          <w:rFonts w:hint="eastAsia"/>
        </w:rPr>
        <w:br/>
      </w:r>
      <w:r>
        <w:rPr>
          <w:rFonts w:hint="eastAsia"/>
        </w:rPr>
        <w:t>　　2.2 全球市场不同应用甚小孔径终端销售额对比（2020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全球不同应用甚小孔径终端销售额及预测（2020-2031）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全球不同应用甚小孔径终端销售额及市场份额（2020-2025）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全球不同应用甚小孔径终端销售额预测（2026-2031）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中国不同应用甚小孔径终端销售额及预测（2020-2031）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中国不同应用甚小孔径终端销售额及市场份额（2020-2025）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中国不同应用甚小孔径终端销售额预测（2026-2031）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全球甚小孔径终端主要地区分析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全球主要地区甚小孔径终端市场规模分析：2020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全球主要地区甚小孔径终端销售额及份额（2020-2025年）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全球主要地区甚小孔径终端销售额及份额预测（2026-2031）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北美甚小孔径终端销售额及预测（2020-2031）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欧洲甚小孔径终端销售额及预测（2020-2031）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中国甚小孔径终端销售额及预测（2020-2031）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日本甚小孔径终端销售额及预测（2020-2031）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东南亚甚小孔径终端销售额及预测（2020-2031）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印度甚小孔径终端销售额及预测（2020-2031）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全球主要企业甚小孔径终端销售额及市场份额</w:t>
      </w:r>
      <w:r>
        <w:rPr>
          <w:rFonts w:hint="eastAsia"/>
        </w:rPr>
        <w:br/>
      </w:r>
      <w:r>
        <w:rPr>
          <w:rFonts w:hint="eastAsia"/>
        </w:rPr>
        <w:t>　　4.2 全球甚小孔径终端主要企业竞争态势</w:t>
      </w:r>
      <w:r>
        <w:rPr>
          <w:rFonts w:hint="eastAsia"/>
        </w:rPr>
        <w:br/>
      </w:r>
      <w:r>
        <w:rPr>
          <w:rFonts w:hint="eastAsia"/>
        </w:rPr>
        <w:t>　　　　4.2.1 甚小孔径终端行业集中度分析：2024年全球Top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全球甚小孔径终端第一梯队、第二梯队和第三梯队企业及市场份额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2024年全球主要厂商甚小孔径终端收入排名</w:t>
      </w:r>
      <w:r>
        <w:rPr>
          <w:rFonts w:hint="eastAsia"/>
        </w:rPr>
        <w:br/>
      </w:r>
      <w:r>
        <w:rPr>
          <w:rFonts w:hint="eastAsia"/>
        </w:rPr>
        <w:t>　　4.4 全球主要厂商甚小孔径终端总部及市场区域分布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全球主要厂商甚小孔径终端产品类型及应用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全球主要厂商甚小孔径终端商业化日期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甚小孔径终端全球领先企业SWOT分析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中国市场甚小孔径终端主要企业分析</w:t>
      </w:r>
      <w:r>
        <w:rPr>
          <w:rFonts w:hint="eastAsia"/>
        </w:rPr>
        <w:br/>
      </w:r>
      <w:r>
        <w:rPr>
          <w:rFonts w:hint="eastAsia"/>
        </w:rPr>
        <w:t>　　5.1 中国甚小孔径终端销售额及市场份额（2020-2025）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中国甚小孔径终端Top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重点企业（1）公司信息、总部、甚小孔径终端市场地位以及主要的竞争对手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甚小孔径终端产品及服务介绍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甚小孔径终端收入及毛利率（2020-2025）&amp;（百万美元）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重点企业（2）公司信息、总部、甚小孔径终端市场地位以及主要的竞争对手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甚小孔径终端产品及服务介绍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甚小孔径终端收入及毛利率（2020-2025）&amp;（百万美元）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重点企业（3）公司信息、总部、甚小孔径终端市场地位以及主要的竞争对手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甚小孔径终端产品及服务介绍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甚小孔径终端收入及毛利率（2020-2025）&amp;（百万美元）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重点企业（4）公司信息、总部、甚小孔径终端市场地位以及主要的竞争对手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甚小孔径终端产品及服务介绍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甚小孔径终端收入及毛利率（2020-2025）&amp;（百万美元）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重点企业（5）公司信息、总部、甚小孔径终端市场地位以及主要的竞争对手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甚小孔径终端产品及服务介绍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甚小孔径终端收入及毛利率（2020-2025）&amp;（百万美元）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重点企业（6）公司信息、总部、甚小孔径终端市场地位以及主要的竞争对手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甚小孔径终端产品及服务介绍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甚小孔径终端收入及毛利率（2020-2025）&amp;（百万美元）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重点企业（7）公司信息、总部、甚小孔径终端市场地位以及主要的竞争对手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甚小孔径终端产品及服务介绍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甚小孔径终端收入及毛利率（2020-2025）&amp;（百万美元）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重点企业（8）公司信息、总部、甚小孔径终端市场地位以及主要的竞争对手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甚小孔径终端产品及服务介绍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甚小孔径终端收入及毛利率（2020-2025）&amp;（百万美元）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重点企业（9）公司信息、总部、甚小孔径终端市场地位以及主要的竞争对手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甚小孔径终端产品及服务介绍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甚小孔径终端收入及毛利率（2020-2025）&amp;（百万美元）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重点企业（10）公司信息、总部、甚小孔径终端市场地位以及主要的竞争对手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甚小孔径终端产品及服务介绍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甚小孔径终端收入及毛利率（2020-2025）&amp;（百万美元）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重点企业（11）公司信息、总部、甚小孔径终端市场地位以及主要的竞争对手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甚小孔径终端产品及服务介绍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甚小孔径终端收入及毛利率（2020-2025）&amp;（百万美元）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重点企业（12）公司信息、总部、甚小孔径终端市场地位以及主要的竞争对手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甚小孔径终端产品及服务介绍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甚小孔径终端收入及毛利率（2020-2025）&amp;（百万美元）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重点企业（13）公司信息、总部、甚小孔径终端市场地位以及主要的竞争对手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甚小孔径终端产品及服务介绍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甚小孔径终端收入及毛利率（2020-2025）&amp;（百万美元）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重点企业（14）公司信息、总部、甚小孔径终端市场地位以及主要的竞争对手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甚小孔径终端产品及服务介绍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甚小孔径终端收入及毛利率（2020-2025）&amp;（百万美元）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重点企业（15）公司信息、总部、甚小孔径终端市场地位以及主要的竞争对手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甚小孔径终端产品及服务介绍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甚小孔径终端收入及毛利率（2020-2025）&amp;（百万美元）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重点企业（16）公司信息、总部、甚小孔径终端市场地位以及主要的竞争对手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甚小孔径终端产品及服务介绍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甚小孔径终端收入及毛利率（2020-2025）&amp;（百万美元）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甚小孔径终端行业发展机遇及主要驱动因素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甚小孔径终端行业发展面临的风险</w:t>
      </w:r>
      <w:r>
        <w:rPr>
          <w:rFonts w:hint="eastAsia"/>
        </w:rPr>
        <w:br/>
      </w:r>
      <w:r>
        <w:rPr>
          <w:rFonts w:hint="eastAsia"/>
        </w:rPr>
        <w:t>　　7.3 甚小孔径终端行业政策分析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[^中^智林]研究方法与数据来源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有线网络主要企业列表</w:t>
      </w:r>
      <w:r>
        <w:rPr>
          <w:rFonts w:hint="eastAsia"/>
        </w:rPr>
        <w:br/>
      </w:r>
      <w:r>
        <w:rPr>
          <w:rFonts w:hint="eastAsia"/>
        </w:rPr>
        <w:t>　　表 2： 无线网络主要企业列表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全球市场不同产品类型甚小孔径终端销售额及增长率对比（2020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全球不同产品类型甚小孔径终端销售额列表（2020-2025）&amp;（百万美元）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全球不同产品类型甚小孔径终端销售额市场份额列表（2020-2025）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全球不同产品类型甚小孔径终端销售额预测（2026-2031）&amp;（百万美元）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全球不同产品类型甚小孔径终端销售额市场份额预测（2026-2031）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中国不同产品类型甚小孔径终端销售额列表（2020-2025）&amp;（百万美元）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中国不同产品类型甚小孔径终端销售额市场份额列表（2020-2025）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中国不同产品类型甚小孔径终端销售额预测（2026-2031）&amp;（百万美元）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中国不同产品类型甚小孔径终端销售额市场份额预测（2026-2031）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全球市场不同应用甚小孔径终端销售额及增长率对比（2020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全球不同应用甚小孔径终端销售额列表（2020-2025）&amp;（百万美元）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全球不同应用甚小孔径终端销售额市场份额列表（2020-2025）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全球不同应用甚小孔径终端销售额预测（2026-2031）&amp;（百万美元）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全球不同应用甚小孔径终端市场份额预测（2026-2031）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中国不同应用甚小孔径终端销售额列表（2020-2025）&amp;（百万美元）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中国不同应用甚小孔径终端销售额市场份额列表（2020-2025）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中国不同应用甚小孔径终端销售额预测（2026-2031）&amp;（百万美元）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中国不同应用甚小孔径终端销售额市场份额预测（2026-2031）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全球主要地区甚小孔径终端销售额：（2020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全球主要地区甚小孔径终端销售额列表（2020-2025年）&amp;（百万美元）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全球主要地区甚小孔径终端销售额及份额列表（2020-2025年）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全球主要地区甚小孔径终端销售额列表预测（2026-2031）&amp;（百万美元）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全球主要地区甚小孔径终端销售额及份额列表预测（2026-2031）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全球主要企业甚小孔径终端销售额（2020-2025）&amp;（百万美元）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全球主要企业甚小孔径终端销售额份额对比（2020-2025）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2024年全球甚小孔径终端主要厂商市场地位（第一梯队、第二梯队和第三梯队）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2024年全球主要厂商甚小孔径终端收入排名（百万美元）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全球主要厂商甚小孔径终端总部及市场区域分布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全球主要厂商甚小孔径终端产品类型及应用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全球主要厂商甚小孔径终端商业化日期</w:t>
      </w:r>
      <w:r>
        <w:rPr>
          <w:rFonts w:hint="eastAsia"/>
        </w:rPr>
        <w:br/>
      </w:r>
      <w:r>
        <w:rPr>
          <w:rFonts w:hint="eastAsia"/>
        </w:rPr>
        <w:t>　　表 33： 全球甚小孔径终端市场投资、并购等现状分析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中国主要企业甚小孔径终端销售额列表（2020-2025）&amp;（百万美元）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中国主要企业甚小孔径终端销售额份额对比（2020-2025）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重点企业（1）公司信息、总部、甚小孔径终端市场地位以及主要的竞争对手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甚小孔径终端产品及服务介绍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甚小孔径终端收入及毛利率（2020-2025）&amp;（百万美元）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重点企业（2）公司信息、总部、甚小孔径终端市场地位以及主要的竞争对手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甚小孔径终端产品及服务介绍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甚小孔径终端收入及毛利率（2020-2025）&amp;（百万美元）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重点企业（3）公司信息、总部、甚小孔径终端市场地位以及主要的竞争对手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甚小孔径终端产品及服务介绍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甚小孔径终端收入及毛利率（2020-2025）&amp;（百万美元）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重点企业（4）公司信息、总部、甚小孔径终端市场地位以及主要的竞争对手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甚小孔径终端产品及服务介绍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甚小孔径终端收入及毛利率（2020-2025）&amp;（百万美元）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重点企业（5）公司信息、总部、甚小孔径终端市场地位以及主要的竞争对手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甚小孔径终端产品及服务介绍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甚小孔径终端收入及毛利率（2020-2025）&amp;（百万美元）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重点企业（6）公司信息、总部、甚小孔径终端市场地位以及主要的竞争对手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甚小孔径终端产品及服务介绍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甚小孔径终端收入及毛利率（2020-2025）&amp;（百万美元）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重点企业（7）公司信息、总部、甚小孔径终端市场地位以及主要的竞争对手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甚小孔径终端产品及服务介绍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甚小孔径终端收入及毛利率（2020-2025）&amp;（百万美元）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重点企业（8）公司信息、总部、甚小孔径终端市场地位以及主要的竞争对手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甚小孔径终端产品及服务介绍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甚小孔径终端收入及毛利率（2020-2025）&amp;（百万美元）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重点企业（9）公司信息、总部、甚小孔径终端市场地位以及主要的竞争对手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甚小孔径终端产品及服务介绍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甚小孔径终端收入及毛利率（2020-2025）&amp;（百万美元）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重点企业（10）公司信息、总部、甚小孔径终端市场地位以及主要的竞争对手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甚小孔径终端产品及服务介绍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甚小孔径终端收入及毛利率（2020-2025）&amp;（百万美元）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重点企业（11）公司信息、总部、甚小孔径终端市场地位以及主要的竞争对手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甚小孔径终端产品及服务介绍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甚小孔径终端收入及毛利率（2020-2025）&amp;（百万美元）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重点企业（12）公司信息、总部、甚小孔径终端市场地位以及主要的竞争对手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甚小孔径终端产品及服务介绍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甚小孔径终端收入及毛利率（2020-2025）&amp;（百万美元）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重点企业（13）公司信息、总部、甚小孔径终端市场地位以及主要的竞争对手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甚小孔径终端产品及服务介绍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甚小孔径终端收入及毛利率（2020-2025）&amp;（百万美元）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重点企业（14）公司信息、总部、甚小孔径终端市场地位以及主要的竞争对手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甚小孔径终端产品及服务介绍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甚小孔径终端收入及毛利率（2020-2025）&amp;（百万美元）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重点企业（15）公司信息、总部、甚小孔径终端市场地位以及主要的竞争对手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甚小孔径终端产品及服务介绍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甚小孔径终端收入及毛利率（2020-2025）&amp;（百万美元）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重点企业（16）公司信息、总部、甚小孔径终端市场地位以及主要的竞争对手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甚小孔径终端产品及服务介绍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甚小孔径终端收入及毛利率（2020-2025）&amp;（百万美元）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甚小孔径终端行业发展机遇及主要驱动因素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116： 甚小孔径终端行业发展面临的风险</w:t>
      </w:r>
      <w:r>
        <w:rPr>
          <w:rFonts w:hint="eastAsia"/>
        </w:rPr>
        <w:br/>
      </w:r>
      <w:r>
        <w:rPr>
          <w:rFonts w:hint="eastAsia"/>
        </w:rPr>
        <w:t>　　表 117： 甚小孔径终端行业政策分析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甚小孔径终端产品图片</w:t>
      </w:r>
      <w:r>
        <w:rPr>
          <w:rFonts w:hint="eastAsia"/>
        </w:rPr>
        <w:br/>
      </w:r>
      <w:r>
        <w:rPr>
          <w:rFonts w:hint="eastAsia"/>
        </w:rPr>
        <w:t>　　图 2： 全球市场甚小孔径终端市场规模（销售额），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全球甚小孔径终端市场销售额预测：（百万美元）&amp;（2020-2031）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中国市场甚小孔径终端销售额及未来趋势（2020-2031）&amp;（百万美元）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有线网络 产品图片</w:t>
      </w:r>
      <w:r>
        <w:rPr>
          <w:rFonts w:hint="eastAsia"/>
        </w:rPr>
        <w:br/>
      </w:r>
      <w:r>
        <w:rPr>
          <w:rFonts w:hint="eastAsia"/>
        </w:rPr>
        <w:t>　　图 6： 全球有线网络规模及增长率（2020-2031）&amp;（百万美元）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无线网络产品图片</w:t>
      </w:r>
      <w:r>
        <w:rPr>
          <w:rFonts w:hint="eastAsia"/>
        </w:rPr>
        <w:br/>
      </w:r>
      <w:r>
        <w:rPr>
          <w:rFonts w:hint="eastAsia"/>
        </w:rPr>
        <w:t>　　图 8： 全球无线网络规模及增长率（2020-2031）&amp;（百万美元）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全球不同产品类型甚小孔径终端市场份额2024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全球不同产品类型甚小孔径终端市场份额2020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全球不同产品类型甚小孔径终端市场份额预测2025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中国不同产品类型甚小孔径终端市场份额2020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中国不同产品类型甚小孔径终端市场份额预测2025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宽带</w:t>
      </w:r>
      <w:r>
        <w:rPr>
          <w:rFonts w:hint="eastAsia"/>
        </w:rPr>
        <w:br/>
      </w:r>
      <w:r>
        <w:rPr>
          <w:rFonts w:hint="eastAsia"/>
        </w:rPr>
        <w:t>　　图 15： 海事</w:t>
      </w:r>
      <w:r>
        <w:rPr>
          <w:rFonts w:hint="eastAsia"/>
        </w:rPr>
        <w:br/>
      </w:r>
      <w:r>
        <w:rPr>
          <w:rFonts w:hint="eastAsia"/>
        </w:rPr>
        <w:t>　　图 16： 卫星回程</w:t>
      </w:r>
      <w:r>
        <w:rPr>
          <w:rFonts w:hint="eastAsia"/>
        </w:rPr>
        <w:br/>
      </w:r>
      <w:r>
        <w:rPr>
          <w:rFonts w:hint="eastAsia"/>
        </w:rPr>
        <w:t>　　图 17： 政府和军事行动</w:t>
      </w:r>
      <w:r>
        <w:rPr>
          <w:rFonts w:hint="eastAsia"/>
        </w:rPr>
        <w:br/>
      </w:r>
      <w:r>
        <w:rPr>
          <w:rFonts w:hint="eastAsia"/>
        </w:rPr>
        <w:t>　　图 18： 油气通信</w:t>
      </w:r>
      <w:r>
        <w:rPr>
          <w:rFonts w:hint="eastAsia"/>
        </w:rPr>
        <w:br/>
      </w:r>
      <w:r>
        <w:rPr>
          <w:rFonts w:hint="eastAsia"/>
        </w:rPr>
        <w:t>　　图 19： 其他应用</w:t>
      </w:r>
      <w:r>
        <w:rPr>
          <w:rFonts w:hint="eastAsia"/>
        </w:rPr>
        <w:br/>
      </w:r>
      <w:r>
        <w:rPr>
          <w:rFonts w:hint="eastAsia"/>
        </w:rPr>
        <w:t>　　图 20： 全球不同应用甚小孔径终端市场份额2024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全球不同应用甚小孔径终端市场份额2020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全球主要地区甚小孔径终端销售额市场份额（2020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北美甚小孔径终端销售额及预测（2020-2031）&amp;（百万美元）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欧洲甚小孔径终端销售额及预测（2020-2031）&amp;（百万美元）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中国甚小孔径终端销售额及预测（2020-2031）&amp;（百万美元）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日本甚小孔径终端销售额及预测（2020-2031）&amp;（百万美元）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东南亚甚小孔径终端销售额及预测（2020-2031）&amp;（百万美元）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印度甚小孔径终端销售额及预测（2020-2031）&amp;（百万美元）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2024年全球前五大厂商甚小孔径终端市场份额</w:t>
      </w:r>
      <w:r>
        <w:rPr>
          <w:rFonts w:hint="eastAsia"/>
        </w:rPr>
        <w:br/>
      </w:r>
      <w:r>
        <w:rPr>
          <w:rFonts w:hint="eastAsia"/>
        </w:rPr>
        <w:t>　　图 30： 2024年全球甚小孔径终端第一梯队、第二梯队和第三梯队厂商及市场份额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甚小孔径终端全球领先企业SWOT分析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2024年中国排名前三和前五甚小孔径终端企业市场份额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b5e573d4a45e2" w:history="1">
        <w:r>
          <w:rPr>
            <w:rStyle w:val="Hyperlink"/>
          </w:rPr>
          <w:t>全球与中国甚小孔径终端市场研究分析及发展前景报告（2025-2031年）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b5e573d4a45e2" w:history="1">
        <w:r>
          <w:rPr>
            <w:rStyle w:val="Hyperlink"/>
          </w:rPr>
          <w:t>https://www.20087.com/3/50/ShenXiaoKongJingZhongDuanFaZhanQianJing.html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e59699c5f40b3" w:history="1">
      <w:r>
        <w:rPr>
          <w:rStyle w:val="Hyperlink"/>
        </w:rPr>
        <w:t>全球与中国甚小孔径终端市场研究分析及发展前景报告（2025-2031年）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enXiaoKongJingZhongDuanFaZhanQianJing.html" TargetMode="External" Id="R995b5e573d4a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enXiaoKongJingZhongDuanFaZhanQianJing.html" TargetMode="External" Id="R7a4e59699c5f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2025-02-23T05:44:49Z</dcterms:created>
  <dcterms:modified xsi:type="dcterms:W3CDTF">2025-02-23T06:44:49Z</dcterms:modified>
  <dc:subject>全球与中国甚小孔径终端市场研究分析及发展前景报告（2025-2031年）</dc:subject>
  <dc:title>全球与中国甚小孔径终端市场研究分析及发展前景报告（2025-2031年）</dc:title>
  <cp:keywords>全球与中国甚小孔径终端市场研究分析及发展前景报告（2025-2031年）</cp:keywords>
  <dc:description>全球与中国甚小孔径终端市场研究分析及发展前景报告（2025-2031年）</dc:description>
</cp:coreProperties>
</file>