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afef5c6640aa" w:history="1">
              <w:r>
                <w:rPr>
                  <w:rStyle w:val="Hyperlink"/>
                </w:rPr>
                <w:t>中国电子计算机产业市场深度研究分析报告（2025年版）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afef5c6640aa" w:history="1">
              <w:r>
                <w:rPr>
                  <w:rStyle w:val="Hyperlink"/>
                </w:rPr>
                <w:t>中国电子计算机产业市场深度研究分析报告（2025年版）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afef5c6640aa" w:history="1">
                <w:r>
                  <w:rPr>
                    <w:rStyle w:val="Hyperlink"/>
                  </w:rPr>
                  <w:t>https://www.20087.com/3/A0/DianZiJiSuanJiHangYeFengXianBaoGao.html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行业正处于快速发展的阶段，随着人工智能、大数据、云计算等技术的融合，计算机硬件和软件的性能不断提升，应用领域不断扩大。目前，计算机硬件向着小型化、高性能和低功耗方向发展，而软件则更加注重智能化和用户体验。量子计算、边缘计算等前沿技术的研究也为计算机行业带来了新的增长点。</w:t>
      </w:r>
      <w:r>
        <w:rPr>
          <w:rFonts w:hint="eastAsia"/>
        </w:rPr>
        <w:br/>
      </w:r>
      <w:r>
        <w:rPr>
          <w:rFonts w:hint="eastAsia"/>
        </w:rPr>
        <w:t>　　电子计算机行业未来将更加关注计算架构的创新，如量子计算机和神经形态计算，这些技术有望突破现有计算范式的局限。同时，计算机与物联网、5G通信的深度融合将推动智能设备和智慧城市的发展。此外，安全性和隐私保护将成为行业发展的关键议题，推动加密技术、数据安全和可信计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afef5c6640aa" w:history="1">
        <w:r>
          <w:rPr>
            <w:rStyle w:val="Hyperlink"/>
          </w:rPr>
          <w:t>中国电子计算机产业市场深度研究分析报告（2025年版）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电子计算机行业的发展现状、市场规模、供需动态及进出口情况。报告详细解读了电子计算机产业链上下游、重点区域市场、竞争格局及领先企业的表现，同时评估了电子计算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电子计算机行业概况</w:t>
      </w:r>
      <w:r>
        <w:rPr>
          <w:rFonts w:hint="eastAsia"/>
        </w:rPr>
        <w:br/>
      </w:r>
      <w:r>
        <w:rPr>
          <w:rFonts w:hint="eastAsia"/>
        </w:rPr>
        <w:t>　　第一节 电子计算机行业定义与特征</w:t>
      </w:r>
      <w:r>
        <w:rPr>
          <w:rFonts w:hint="eastAsia"/>
        </w:rPr>
        <w:br/>
      </w:r>
      <w:r>
        <w:rPr>
          <w:rFonts w:hint="eastAsia"/>
        </w:rPr>
        <w:t>　　第二节 电子计算机行业发展历程</w:t>
      </w:r>
      <w:r>
        <w:rPr>
          <w:rFonts w:hint="eastAsia"/>
        </w:rPr>
        <w:br/>
      </w:r>
      <w:r>
        <w:rPr>
          <w:rFonts w:hint="eastAsia"/>
        </w:rPr>
        <w:t>　　第三节 电子计算机产业链分析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一、电子计算机行业政策影响分析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二、相关电子计算机行业标准分析</w:t>
      </w:r>
      <w:r>
        <w:rPr>
          <w:rFonts w:hint="eastAsia"/>
        </w:rPr>
        <w:br/>
      </w:r>
      <w:r>
        <w:rPr>
          <w:rFonts w:hint="eastAsia"/>
        </w:rPr>
        <w:t>　　第三节 电子计算机行业社会环境分析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中国电子计算机市场规模情况</w:t>
      </w:r>
      <w:r>
        <w:rPr>
          <w:rFonts w:hint="eastAsia"/>
        </w:rPr>
        <w:br/>
      </w:r>
      <w:r>
        <w:rPr>
          <w:rFonts w:hint="eastAsia"/>
        </w:rPr>
        <w:t>　　第二节 中国电子计算机行业盈利情况分析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中国电子计算机市场需求状况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一、2019-2024年电子计算机市场需求情况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三、2025-2031年电子计算机市场需求预测</w:t>
      </w:r>
      <w:r>
        <w:rPr>
          <w:rFonts w:hint="eastAsia"/>
        </w:rPr>
        <w:br/>
      </w:r>
      <w:r>
        <w:rPr>
          <w:rFonts w:hint="eastAsia"/>
        </w:rPr>
        <w:t>　　第四节 中国电子计算机行业产量情况分析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一、2019-2024年中国电子计算机行业产量统计分析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二、电子计算机行业区域产量分析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三、2025-2031年中国电子计算机行业产量预测分析</w:t>
      </w:r>
      <w:r>
        <w:rPr>
          <w:rFonts w:hint="eastAsia"/>
        </w:rPr>
        <w:br/>
      </w:r>
      <w:r>
        <w:rPr>
          <w:rFonts w:hint="eastAsia"/>
        </w:rPr>
        <w:t>　　第五节 电子计算机行业市场供需平衡状况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电子计算机细分市场深度分析</w:t>
      </w:r>
      <w:r>
        <w:rPr>
          <w:rFonts w:hint="eastAsia"/>
        </w:rPr>
        <w:br/>
      </w:r>
      <w:r>
        <w:rPr>
          <w:rFonts w:hint="eastAsia"/>
        </w:rPr>
        <w:t>　　第一节 电子计算机细分市场（一）发展研究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电子计算机细分市场（二）发展研究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2019-2024年中国电子计算机行业总体发展状况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一、电子计算机行业单位规模情况分析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二、电子计算机行业人员规模状况分析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三、电子计算机行业资产规模状况分析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四、电子计算机行业市场规模状况分析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五、电子计算机行业敏感性分析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一、电子计算机行业盈利能力分析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二、电子计算机行业偿债能力分析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三、电子计算机行业营运能力分析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四、电子计算机行业发展能力分析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2019-2024年中国电子计算机行业区域市场分析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中国电子计算机行业区域市场结构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重点地区电子计算机行业调研分析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五、重点地区（五）电子计算机市场分析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三、电子计算机区域集中度分析</w:t>
      </w:r>
      <w:r>
        <w:rPr>
          <w:rFonts w:hint="eastAsia"/>
        </w:rPr>
        <w:br/>
      </w:r>
      <w:r>
        <w:rPr>
          <w:rFonts w:hint="eastAsia"/>
        </w:rPr>
        <w:t>　　第二节 电子计算机行业竞争格局分析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二、2024-2025年中外电子计算机产品竞争分析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二、企业电子计算机业务分析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电子计算机市场营销策略分析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一、电子计算机定价策略与市场定位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二、电子计算机渠道布局与分销策略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电子计算机品牌建设与推广策略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一、电子计算机品牌定位与价值主张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电子计算机企业竞争力提升路径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二、电子计算机技术创新与研发投入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电子计算机企业战略规划与实施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二、电子计算机行业品牌竞争格局分析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中国电子计算机行业发展趋势及投资风险分析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2025-2031年电子计算机行业发展趋势预测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一、中国电子计算机行业发展方向分析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二、中国电子计算机行业市场规模预测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三、中国电子计算机行业供给情况预测分析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四、中国电子计算机行业需求情况预测分析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当前电子计算机行业存在的问题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一、电子计算机市场竞争风险</w:t>
      </w:r>
      <w:r>
        <w:rPr>
          <w:rFonts w:hint="eastAsia"/>
        </w:rPr>
        <w:br/>
      </w:r>
      <w:r>
        <w:rPr>
          <w:rFonts w:hint="eastAsia"/>
        </w:rPr>
        <w:t>　　　　二、电子计算机行业原材料压力风险分析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三、电子计算机技术风险分析</w:t>
      </w:r>
      <w:r>
        <w:rPr>
          <w:rFonts w:hint="eastAsia"/>
        </w:rPr>
        <w:br/>
      </w:r>
      <w:r>
        <w:rPr>
          <w:rFonts w:hint="eastAsia"/>
        </w:rPr>
        <w:t>　　　　四、电子计算机行业政策和体制风险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五、电子计算机行业外资进入现状及对未来市场的威胁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电子计算机行业投资机会与项目建议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电子计算机行业投资机会分析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电子计算机行业投资趋势分析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中智.林.：电子计算机项目投资建议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1、电子计算机行业投资环境分析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2、电子计算机行业风险识别与应对策略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二、电子计算机行业投资方向与策略建议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三、电子计算机项目实施关键要点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电子计算机行业历程</w:t>
      </w:r>
      <w:r>
        <w:rPr>
          <w:rFonts w:hint="eastAsia"/>
        </w:rPr>
        <w:br/>
      </w:r>
      <w:r>
        <w:rPr>
          <w:rFonts w:hint="eastAsia"/>
        </w:rPr>
        <w:t>　　图表 电子计算机行业生命周期</w:t>
      </w:r>
      <w:r>
        <w:rPr>
          <w:rFonts w:hint="eastAsia"/>
        </w:rPr>
        <w:br/>
      </w:r>
      <w:r>
        <w:rPr>
          <w:rFonts w:hint="eastAsia"/>
        </w:rPr>
        <w:t>　　图表 电子计算机行业产业链分析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afef5c6640aa" w:history="1">
        <w:r>
          <w:rPr>
            <w:rStyle w:val="Hyperlink"/>
          </w:rPr>
          <w:t>中国电子计算机产业市场深度研究分析报告（2025年版）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afef5c6640aa" w:history="1">
        <w:r>
          <w:rPr>
            <w:rStyle w:val="Hyperlink"/>
          </w:rPr>
          <w:t>https://www.20087.com/3/A0/DianZiJiSuanJiHangYeFengXianBaoGao.html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热点：7000左右笔记本电脑推荐2023、电子计算机发明于哪一年、找回计算机、电子计算机之父、普通计算机、电子计算机发展的四个阶段、electroniccomputer、电子计算机专业学什么、第一代计算机ENIAC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134fbf81340a0" w:history="1">
      <w:r>
        <w:rPr>
          <w:rStyle w:val="Hyperlink"/>
        </w:rPr>
        <w:t>中国电子计算机产业市场深度研究分析报告（2025年版）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DianZiJiSuanJiHangYeFengXianBaoGao.html" TargetMode="External" Id="Rd1e1afef5c66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DianZiJiSuanJiHangYeFengXianBaoGao.html" TargetMode="External" Id="R987134fbf81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2024-09-20T07:25:00Z</dcterms:created>
  <dcterms:modified xsi:type="dcterms:W3CDTF">2024-09-20T08:25:00Z</dcterms:modified>
  <dc:subject>中国电子计算机产业市场深度研究分析报告（2025年版）</dc:subject>
  <dc:title>中国电子计算机产业市场深度研究分析报告（2025年版）</dc:title>
  <cp:keywords>中国电子计算机产业市场深度研究分析报告（2025年版）</cp:keywords>
  <dc:description>中国电子计算机产业市场深度研究分析报告（2025年版）</dc:description>
</cp:coreProperties>
</file>