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2ba62db7b4c02" w:history="1">
              <w:r>
                <w:rPr>
                  <w:rStyle w:val="Hyperlink"/>
                </w:rPr>
                <w:t>2026-2032年全球与中国以太网集线器市场现状及前景趋势分析报告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2ba62db7b4c02" w:history="1">
              <w:r>
                <w:rPr>
                  <w:rStyle w:val="Hyperlink"/>
                </w:rPr>
                <w:t>2026-2032年全球与中国以太网集线器市场现状及前景趋势分析报告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2ba62db7b4c02" w:history="1">
                <w:r>
                  <w:rPr>
                    <w:rStyle w:val="Hyperlink"/>
                  </w:rPr>
                  <w:t>https://www.20087.com/5/20/YiTaiWangJiXianQiShiChangQianJingYuCe.html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以太网集线器（Ethernet Hub）是一种早期的网络连接设备，用于将多个以太网设备集中接入同一局域网中，其工作原理基于物理层传输，不具备数据包识别与路由功能。在上世纪90年代至本世纪初，集线器曾广泛应用于小型办公网络与家庭组网场景，但由于其共享带宽、易产生广播风暴和安全性差等缺陷，随着交换机技术的普及逐步被市场淘汰。目前，该产品已基本退出主流商业应用，仅在部分老旧工业控制系统、教学实验平台或特定维修场景中仍有使用。行业内相关厂商也已停止新产品开发，转而专注于更高性能的网络交换设备。</w:t>
      </w:r>
      <w:r>
        <w:rPr>
          <w:rFonts w:hint="eastAsia"/>
        </w:rPr>
        <w:br/>
      </w:r>
      <w:r>
        <w:rPr>
          <w:rFonts w:hint="eastAsia"/>
        </w:rPr>
        <w:t>　　未来，以太网集线器将彻底退出通用网络市场，并被更智能、高效的交换设备全面取代。市场调研网指出，随着千兆以太网、PoE供电、软件定义网络（SDN）等技术的发展，网络设备正朝着高带宽、低延迟、可管理性强的方向演进。尽管集线器本身不具备升级潜力，但在教育与历史技术研究领域，其仍可能作为教学工具或网络发展史的实物资料保留一定价值。此外，在某些对成本极度敏感且网络性能要求极低的边缘应用场景中，可能存在少量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2ba62db7b4c02" w:history="1">
        <w:r>
          <w:rPr>
            <w:rStyle w:val="Hyperlink"/>
          </w:rPr>
          <w:t>2026-2032年全球与中国以太网集线器市场现状及前景趋势分析报告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以太网集线器行业的发展现状、市场规模、供需动态及进出口情况。报告详细解读了以太网集线器产业链上下游、重点区域市场、竞争格局及领先企业的表现，同时评估了以太网集线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按产品类型细分，全球以太网集线器市场规模2021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有源集线器</w:t>
      </w:r>
      <w:r>
        <w:rPr>
          <w:rFonts w:hint="eastAsia"/>
        </w:rPr>
        <w:br/>
      </w:r>
      <w:r>
        <w:rPr>
          <w:rFonts w:hint="eastAsia"/>
        </w:rPr>
        <w:t>　　　　1.3.3 无源集线器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按应用细分，全球以太网集线器市场规模2021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以太网集线器行业发展总体概况</w:t>
      </w:r>
      <w:r>
        <w:rPr>
          <w:rFonts w:hint="eastAsia"/>
        </w:rPr>
        <w:br/>
      </w:r>
      <w:r>
        <w:rPr>
          <w:rFonts w:hint="eastAsia"/>
        </w:rPr>
        <w:t>　　　　1.5.2 以太网集线器行业发展主要特点</w:t>
      </w:r>
      <w:r>
        <w:rPr>
          <w:rFonts w:hint="eastAsia"/>
        </w:rPr>
        <w:br/>
      </w:r>
      <w:r>
        <w:rPr>
          <w:rFonts w:hint="eastAsia"/>
        </w:rPr>
        <w:t>　　　　1.5.3 以太网集线器行业发展影响因素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以太网集线器有利因素</w:t>
      </w:r>
      <w:r>
        <w:rPr>
          <w:rFonts w:hint="eastAsia"/>
        </w:rPr>
        <w:br/>
      </w:r>
      <w:r>
        <w:rPr>
          <w:rFonts w:hint="eastAsia"/>
        </w:rPr>
        <w:t>　　　　1.5.3 .2 以太网集线器不利因素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全球市场，近三年以太网集线器主要企业占有率及排名（按销量）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以太网集线器主要企业在国际市场占有率（按销量，2023-2026）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2025年以太网集线器主要企业在国际市场排名（按销量）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全球市场主要企业以太网集线器销量（2023-2026）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全球市场，近三年以太网集线器主要企业占有率及排名（按收入）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以太网集线器主要企业在国际市场占有率（按收入，2023-2026）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2025年以太网集线器主要企业在国际市场排名（按收入）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全球市场主要企业以太网集线器销售收入（2023-2026）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全球市场主要企业以太网集线器销售价格（2023-2026）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中国市场，近三年以太网集线器主要企业占有率及排名（按销量）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以太网集线器主要企业在中国市场占有率（按销量，2023-2026）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2025年以太网集线器主要企业在中国市场排名（按销量）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中国市场主要企业以太网集线器销量（2023-2026）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中国市场，近三年以太网集线器主要企业占有率及排名（按收入）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以太网集线器主要企业在中国市场占有率（按收入，2023-2026）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2025年以太网集线器主要企业在中国市场排名（按收入）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中国市场主要企业以太网集线器销售收入（2023-2026）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全球主要厂商以太网集线器总部及产地分布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全球主要厂商成立时间及以太网集线器商业化日期</w:t>
      </w:r>
      <w:r>
        <w:rPr>
          <w:rFonts w:hint="eastAsia"/>
        </w:rPr>
        <w:br/>
      </w:r>
      <w:r>
        <w:rPr>
          <w:rFonts w:hint="eastAsia"/>
        </w:rPr>
        <w:t>　　2.8 全球主要厂商以太网集线器产品类型及应用</w:t>
      </w:r>
      <w:r>
        <w:rPr>
          <w:rFonts w:hint="eastAsia"/>
        </w:rPr>
        <w:br/>
      </w:r>
      <w:r>
        <w:rPr>
          <w:rFonts w:hint="eastAsia"/>
        </w:rPr>
        <w:t>　　2.9 以太网集线器行业集中度、竞争程度分析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以太网集线器行业集中度分析：2025年全球Top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全球以太网集线器第一梯队、第二梯队和第三梯队生产商（品牌）及市场份额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全球以太网集线器总体规模分析</w:t>
      </w:r>
      <w:r>
        <w:rPr>
          <w:rFonts w:hint="eastAsia"/>
        </w:rPr>
        <w:br/>
      </w:r>
      <w:r>
        <w:rPr>
          <w:rFonts w:hint="eastAsia"/>
        </w:rPr>
        <w:t>　　3.1 全球以太网集线器供需现状及预测（2021-2032）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全球以太网集线器产能、产量、产能利用率及发展趋势（2021-2032）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全球以太网集线器产量、需求量及发展趋势（2021-2032）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全球主要地区以太网集线器产量及发展趋势（2021-2032）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全球主要地区以太网集线器产量（2021-2026）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全球主要地区以太网集线器产量（2027-2032）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全球主要地区以太网集线器产量市场份额（2021-2032）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中国以太网集线器供需现状及预测（2021-2032）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中国以太网集线器产能、产量、产能利用率及发展趋势（2021-2032）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中国以太网集线器产量、市场需求量及发展趋势（2021-2032）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中国市场以太网集线器进出口（2021-2032）</w:t>
      </w:r>
      <w:r>
        <w:rPr>
          <w:rFonts w:hint="eastAsia"/>
        </w:rPr>
        <w:br/>
      </w:r>
      <w:r>
        <w:rPr>
          <w:rFonts w:hint="eastAsia"/>
        </w:rPr>
        <w:t>　　3.4 全球以太网集线器销量及销售额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全球市场以太网集线器销售额（2021-2032）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全球市场以太网集线器销量（2021-2032）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全球市场以太网集线器价格趋势（2021-2032）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全球以太网集线器主要地区分析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全球主要地区以太网集线器市场规模分析：2021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全球主要地区以太网集线器销售收入及市场份额（2021-2026）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全球主要地区以太网集线器销售收入预测（2027-2032）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全球主要地区以太网集线器销量分析：2021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全球主要地区以太网集线器销量及市场份额（2021-2026）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全球主要地区以太网集线器销量及市场份额预测（2027-2032）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中东市场以太网集线器销量、收入及增长率（2021-2032）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不同产品类型以太网集线器分析</w:t>
      </w:r>
      <w:r>
        <w:rPr>
          <w:rFonts w:hint="eastAsia"/>
        </w:rPr>
        <w:br/>
      </w:r>
      <w:r>
        <w:rPr>
          <w:rFonts w:hint="eastAsia"/>
        </w:rPr>
        <w:t>　　6.1 全球不同产品类型以太网集线器销量（2021-2032）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全球不同产品类型以太网集线器销量及市场份额（2021-2026）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全球不同产品类型以太网集线器销量预测（2027-2032）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全球不同产品类型以太网集线器收入（2021-2032）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全球不同产品类型以太网集线器收入及市场份额（2021-2026）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全球不同产品类型以太网集线器收入预测（2027-2032）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全球不同产品类型以太网集线器价格走势（2021-2032）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中国不同产品类型以太网集线器销量（2021-2032）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中国不同产品类型以太网集线器销量及市场份额（2021-2026）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中国不同产品类型以太网集线器销量预测（2027-2032）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中国不同产品类型以太网集线器收入（2021-2032）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中国不同产品类型以太网集线器收入及市场份额（2021-2026）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中国不同产品类型以太网集线器收入预测（2027-2032）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不同应用以太网集线器分析</w:t>
      </w:r>
      <w:r>
        <w:rPr>
          <w:rFonts w:hint="eastAsia"/>
        </w:rPr>
        <w:br/>
      </w:r>
      <w:r>
        <w:rPr>
          <w:rFonts w:hint="eastAsia"/>
        </w:rPr>
        <w:t>　　7.1 全球不同应用以太网集线器销量（2021-2032）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全球不同应用以太网集线器销量及市场份额（2021-2026）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全球不同应用以太网集线器销量预测（2027-2032）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全球不同应用以太网集线器收入（2021-2032）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全球不同应用以太网集线器收入及市场份额（2021-2026）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全球不同应用以太网集线器收入预测（2027-2032）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全球不同应用以太网集线器价格走势（2021-2032）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中国不同应用以太网集线器销量（2021-2032）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中国不同应用以太网集线器销量及市场份额（2021-2026）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中国不同应用以太网集线器销量预测（2027-2032）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中国不同应用以太网集线器收入（2021-2032）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中国不同应用以太网集线器收入及市场份额（2021-2026）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中国不同应用以太网集线器收入预测（2027-2032）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以太网集线器行业发展趋势</w:t>
      </w:r>
      <w:r>
        <w:rPr>
          <w:rFonts w:hint="eastAsia"/>
        </w:rPr>
        <w:br/>
      </w:r>
      <w:r>
        <w:rPr>
          <w:rFonts w:hint="eastAsia"/>
        </w:rPr>
        <w:t>　　8.2 以太网集线器行业主要驱动因素</w:t>
      </w:r>
      <w:r>
        <w:rPr>
          <w:rFonts w:hint="eastAsia"/>
        </w:rPr>
        <w:br/>
      </w:r>
      <w:r>
        <w:rPr>
          <w:rFonts w:hint="eastAsia"/>
        </w:rPr>
        <w:t>　　8.3 以太网集线器中国企业SWOT分析</w:t>
      </w:r>
      <w:r>
        <w:rPr>
          <w:rFonts w:hint="eastAsia"/>
        </w:rPr>
        <w:br/>
      </w:r>
      <w:r>
        <w:rPr>
          <w:rFonts w:hint="eastAsia"/>
        </w:rPr>
        <w:t>　　8.4 中国以太网集线器行业政策环境分析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以太网集线器行业产业链简介</w:t>
      </w:r>
      <w:r>
        <w:rPr>
          <w:rFonts w:hint="eastAsia"/>
        </w:rPr>
        <w:br/>
      </w:r>
      <w:r>
        <w:rPr>
          <w:rFonts w:hint="eastAsia"/>
        </w:rPr>
        <w:t>　　　　9.1.1 以太网集线器行业供应链分析</w:t>
      </w:r>
      <w:r>
        <w:rPr>
          <w:rFonts w:hint="eastAsia"/>
        </w:rPr>
        <w:br/>
      </w:r>
      <w:r>
        <w:rPr>
          <w:rFonts w:hint="eastAsia"/>
        </w:rPr>
        <w:t>　　　　9.1.2 以太网集线器主要原料及供应情况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以太网集线器行业采购模式</w:t>
      </w:r>
      <w:r>
        <w:rPr>
          <w:rFonts w:hint="eastAsia"/>
        </w:rPr>
        <w:br/>
      </w:r>
      <w:r>
        <w:rPr>
          <w:rFonts w:hint="eastAsia"/>
        </w:rPr>
        <w:t>　　9.3 以太网集线器行业生产模式</w:t>
      </w:r>
      <w:r>
        <w:rPr>
          <w:rFonts w:hint="eastAsia"/>
        </w:rPr>
        <w:br/>
      </w:r>
      <w:r>
        <w:rPr>
          <w:rFonts w:hint="eastAsia"/>
        </w:rPr>
        <w:t>　　9.4 以太网集线器行业销售模式及销售渠道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按产品类型细分，全球以太网集线器市场规模2021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按应用细分，全球以太网集线器市场规模（CAGR）2021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以太网集线器行业发展主要特点</w:t>
      </w:r>
      <w:r>
        <w:rPr>
          <w:rFonts w:hint="eastAsia"/>
        </w:rPr>
        <w:br/>
      </w:r>
      <w:r>
        <w:rPr>
          <w:rFonts w:hint="eastAsia"/>
        </w:rPr>
        <w:t>　　表 4： 以太网集线器行业发展有利因素分析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以太网集线器行业发展不利因素分析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进入以太网集线器行业壁垒</w:t>
      </w:r>
      <w:r>
        <w:rPr>
          <w:rFonts w:hint="eastAsia"/>
        </w:rPr>
        <w:br/>
      </w:r>
      <w:r>
        <w:rPr>
          <w:rFonts w:hint="eastAsia"/>
        </w:rPr>
        <w:t>　　表 7： 以太网集线器主要企业在国际市场占有率（按销量，2023-2026）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2025年以太网集线器主要企业在国际市场排名（按销量）&amp;（千件）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全球市场主要企业以太网集线器销量（2023-2026）&amp;（千件）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以太网集线器主要企业在国际市场占有率（按收入，2023-2026）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2025年以太网集线器主要企业在国际市场排名（按收入）&amp;（万元）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全球市场主要企业以太网集线器销售收入（2023-2026）&amp;（万元）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全球市场主要企业以太网集线器销售价格（2023-2026）&amp;（元/件）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以太网集线器主要企业在中国市场占有率（按销量，2023-2026）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2025年以太网集线器主要企业在中国市场排名（按销量）&amp;（千件）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中国市场主要企业以太网集线器销量（2023-2026）&amp;（千件）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以太网集线器主要企业在中国市场占有率（按收入，2023-2026）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2025年以太网集线器主要企业在中国市场排名（按收入）&amp;（万元）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中国市场主要企业以太网集线器销售收入（2023-2026）&amp;（万元）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全球主要厂商以太网集线器总部及产地分布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全球主要厂商成立时间及以太网集线器商业化日期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全球主要厂商以太网集线器产品类型及应用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2025年全球以太网集线器主要厂商市场地位（第一梯队、第二梯队和第三梯队）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全球以太网集线器市场投资、并购等现状分析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全球主要地区以太网集线器产量增速（CAGR）：（2021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全球主要地区以太网集线器产量（2021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全球主要地区以太网集线器产量（2021-2026）&amp;（千件）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全球主要地区以太网集线器产量（2027-2032）&amp;（千件）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全球主要地区以太网集线器产量市场份额（2021-2026）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全球主要地区以太网集线器产量市场份额（2027-2032）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中国市场以太网集线器产量、销量、进出口（2021-2026）&amp;（千件）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中国市场以太网集线器产量、销量、进出口预测（2027-2032）&amp;（千件）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全球主要地区以太网集线器销售收入增速：（2021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全球主要地区以太网集线器销售收入（2021-2026）&amp;（万元）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全球主要地区以太网集线器销售收入市场份额（2021-2026）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全球主要地区以太网集线器收入（2027-2032）&amp;（万元）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全球主要地区以太网集线器收入市场份额（2027-2032）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全球主要地区以太网集线器销量（千件）：2021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全球主要地区以太网集线器销量（2027-2032）&amp;（千件）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全球主要地区以太网集线器销量份额（2027-2032）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以太网集线器生产基地、销售区域、竞争对手及市场地位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全球不同产品类型以太网集线器销量预测（2027-2032）&amp;（千件）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全球市场不同产品类型以太网集线器销量市场份额预测（2027-2032）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全球不同产品类型以太网集线器收入（2021-2026）&amp;（万元）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全球不同产品类型以太网集线器收入市场份额（2021-2026）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全球不同产品类型以太网集线器收入预测（2027-2032）&amp;（万元）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全球不同产品类型以太网集线器收入市场份额预测（2027-2032）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中国不同产品类型以太网集线器销量预测（2027-2032）&amp;（千件）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全球市场不同产品类型以太网集线器销量市场份额预测（2027-2032）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中国不同产品类型以太网集线器收入（2021-2026）&amp;（万元）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中国不同产品类型以太网集线器收入市场份额（2021-2026）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中国不同产品类型以太网集线器收入预测（2027-2032）&amp;（万元）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中国不同产品类型以太网集线器收入市场份额预测（2027-2032）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全球不同应用以太网集线器销量预测（2027-2032）&amp;（千件）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全球市场不同应用以太网集线器销量市场份额预测（2027-2032）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全球不同应用以太网集线器收入（2021-2026）&amp;（万元）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全球不同应用以太网集线器收入市场份额（2021-2026）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全球不同应用以太网集线器收入预测（2027-2032）&amp;（万元）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全球不同应用以太网集线器收入市场份额预测（2027-2032）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中国不同应用以太网集线器销量预测（2027-2032）&amp;（千件）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中国市场不同应用以太网集线器销量市场份额预测（2027-2032）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中国不同应用以太网集线器收入（2021-2026）&amp;（万元）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中国不同应用以太网集线器收入市场份额（2021-2026）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中国不同应用以太网集线器收入预测（2027-2032）&amp;（万元）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中国不同应用以太网集线器收入市场份额预测（2027-2032）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以太网集线器行业发展趋势</w:t>
      </w:r>
      <w:r>
        <w:rPr>
          <w:rFonts w:hint="eastAsia"/>
        </w:rPr>
        <w:br/>
      </w:r>
      <w:r>
        <w:rPr>
          <w:rFonts w:hint="eastAsia"/>
        </w:rPr>
        <w:t>　　表 121： 以太网集线器行业主要驱动因素</w:t>
      </w:r>
      <w:r>
        <w:rPr>
          <w:rFonts w:hint="eastAsia"/>
        </w:rPr>
        <w:br/>
      </w:r>
      <w:r>
        <w:rPr>
          <w:rFonts w:hint="eastAsia"/>
        </w:rPr>
        <w:t>　　表 122： 以太网集线器行业供应链分析</w:t>
      </w:r>
      <w:r>
        <w:rPr>
          <w:rFonts w:hint="eastAsia"/>
        </w:rPr>
        <w:br/>
      </w:r>
      <w:r>
        <w:rPr>
          <w:rFonts w:hint="eastAsia"/>
        </w:rPr>
        <w:t>　　表 123： 以太网集线器上游原料供应商</w:t>
      </w:r>
      <w:r>
        <w:rPr>
          <w:rFonts w:hint="eastAsia"/>
        </w:rPr>
        <w:br/>
      </w:r>
      <w:r>
        <w:rPr>
          <w:rFonts w:hint="eastAsia"/>
        </w:rPr>
        <w:t>　　表 124： 以太网集线器主要地区不同应用客户分析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以太网集线器典型经销商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以太网集线器产品图片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全球不同产品类型以太网集线器销售额2021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全球不同产品类型以太网集线器市场份额2025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有源集线器产品图片</w:t>
      </w:r>
      <w:r>
        <w:rPr>
          <w:rFonts w:hint="eastAsia"/>
        </w:rPr>
        <w:br/>
      </w:r>
      <w:r>
        <w:rPr>
          <w:rFonts w:hint="eastAsia"/>
        </w:rPr>
        <w:t>　　图 5： 无源集线器产品图片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全球不同应用以太网集线器市场份额2025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2025年全球前五大生产商以太网集线器市场份额</w:t>
      </w:r>
      <w:r>
        <w:rPr>
          <w:rFonts w:hint="eastAsia"/>
        </w:rPr>
        <w:br/>
      </w:r>
      <w:r>
        <w:rPr>
          <w:rFonts w:hint="eastAsia"/>
        </w:rPr>
        <w:t>　　图 11： 2025年全球以太网集线器第一梯队、第二梯队和第三梯队厂商及市场份额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全球以太网集线器产能、产量、产能利用率及发展趋势（2021-2032）&amp;（千件）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全球以太网集线器产量、需求量及发展趋势（2021-2032）&amp;（千件）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全球主要地区以太网集线器产量市场份额（2021-2032）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中国以太网集线器产能、产量、产能利用率及发展趋势（2021-2032）&amp;（千件）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中国以太网集线器产量、市场需求量及发展趋势（2021-2032）&amp;（千件）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全球以太网集线器市场销售额及增长率：（2021-2032）&amp;（万元）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全球市场以太网集线器市场规模：2021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全球市场以太网集线器价格趋势（2021-2032）&amp;（元/件）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全球主要地区以太网集线器销售收入（2021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全球主要地区以太网集线器销售收入市场份额（2021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全球不同产品类型以太网集线器价格走势（2021-2032）&amp;（元/件）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全球不同应用以太网集线器价格走势（2021-2032）&amp;（元/件）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以太网集线器中国企业SWOT分析</w:t>
      </w:r>
      <w:r>
        <w:rPr>
          <w:rFonts w:hint="eastAsia"/>
        </w:rPr>
        <w:br/>
      </w:r>
      <w:r>
        <w:rPr>
          <w:rFonts w:hint="eastAsia"/>
        </w:rPr>
        <w:t>　　图 42： 以太网集线器产业链</w:t>
      </w:r>
      <w:r>
        <w:rPr>
          <w:rFonts w:hint="eastAsia"/>
        </w:rPr>
        <w:br/>
      </w:r>
      <w:r>
        <w:rPr>
          <w:rFonts w:hint="eastAsia"/>
        </w:rPr>
        <w:t>　　图 43： 以太网集线器行业采购模式分析</w:t>
      </w:r>
      <w:r>
        <w:rPr>
          <w:rFonts w:hint="eastAsia"/>
        </w:rPr>
        <w:br/>
      </w:r>
      <w:r>
        <w:rPr>
          <w:rFonts w:hint="eastAsia"/>
        </w:rPr>
        <w:t>　　图 44： 以太网集线器行业生产模式</w:t>
      </w:r>
      <w:r>
        <w:rPr>
          <w:rFonts w:hint="eastAsia"/>
        </w:rPr>
        <w:br/>
      </w:r>
      <w:r>
        <w:rPr>
          <w:rFonts w:hint="eastAsia"/>
        </w:rPr>
        <w:t>　　图 45： 以太网集线器行业销售模式分析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2ba62db7b4c02" w:history="1">
        <w:r>
          <w:rPr>
            <w:rStyle w:val="Hyperlink"/>
          </w:rPr>
          <w:t>2026-2032年全球与中国以太网集线器市场现状及前景趋势分析报告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2ba62db7b4c02" w:history="1">
        <w:r>
          <w:rPr>
            <w:rStyle w:val="Hyperlink"/>
          </w:rPr>
          <w:t>https://www.20087.com/5/20/YiTaiWangJiXianQiShiChangQianJingYuCe.html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网线插好了但是连不上网、以太网集线器工作在哪一层、以太网和交换机、以太网集线器和以太网交换机的带宽、集线器价格贵吗、以太网集线器和交换机的区别、cgi协议、以太网集线器怎么用、如何永网线将多台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b4c96859447aa" w:history="1">
      <w:r>
        <w:rPr>
          <w:rStyle w:val="Hyperlink"/>
        </w:rPr>
        <w:t>2026-2032年全球与中国以太网集线器市场现状及前景趋势分析报告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iTaiWangJiXianQiShiChangQianJingYuCe.html" TargetMode="External" Id="R7fb2ba62db7b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iTaiWangJiXianQiShiChangQianJingYuCe.html" TargetMode="External" Id="R41db4c968594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2026-02-08T05:53:30Z</dcterms:created>
  <dcterms:modified xsi:type="dcterms:W3CDTF">2026-02-08T06:53:30Z</dcterms:modified>
  <dc:subject>2026-2032年全球与中国以太网集线器市场现状及前景趋势分析报告</dc:subject>
  <dc:title>2026-2032年全球与中国以太网集线器市场现状及前景趋势分析报告</dc:title>
  <cp:keywords>2026-2032年全球与中国以太网集线器市场现状及前景趋势分析报告</cp:keywords>
  <dc:description>2026-2032年全球与中国以太网集线器市场现状及前景趋势分析报告</dc:description>
</cp:coreProperties>
</file>