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1f1aa90ba4b19" w:history="1">
              <w:r>
                <w:rPr>
                  <w:rStyle w:val="Hyperlink"/>
                </w:rPr>
                <w:t>2025-2031年全球与中国图像存档和通信系统（PACS）行业现状调研分析及发展趋势预测报告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1f1aa90ba4b19" w:history="1">
              <w:r>
                <w:rPr>
                  <w:rStyle w:val="Hyperlink"/>
                </w:rPr>
                <w:t>2025-2031年全球与中国图像存档和通信系统（PACS）行业现状调研分析及发展趋势预测报告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1f1aa90ba4b19" w:history="1">
                <w:r>
                  <w:rPr>
                    <w:rStyle w:val="Hyperlink"/>
                  </w:rPr>
                  <w:t>https://www.20087.com/5/00/TuXiangCunDangHeTongXinXiTong-PACS-HangYeFaZhanQuShi.html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存档和通信系统（PACS）作为现代医疗影像管理的核心数字基础设施，已实现从放射科专用系统向全院多学科影像协同平台的演进，覆盖CT、MRI、超声、内镜、病理切片等全模态医学影像数据。系统架构普遍遵循DICOM 3.0国际标准，支持与医院信息系统(HIS)、电子病历(EMR)、放射科信息系统(RIS)深度集成，主流部署模式为混合云架构，兼顾本地高性能访问与异地灾备需求。功能模块除基础存储调阅外，已扩展至三维重建、多平面重组、影像报告结构化及远程会诊支持。市场竞争呈现国际巨头（如GE、西门子医疗IT部门）与本土解决方案商（如东软、联影）并存格局，差异化聚焦于专科工作流优化与国产化适配能力。当前瓶颈在于老旧设备数据迁移成本高、非标准格式影像兼容性差、基层医院缺乏专业影像管理员导致系统利用率不足，以及跨机构影像共享受制于数据主权与安全顾虑。</w:t>
      </w:r>
      <w:r>
        <w:rPr>
          <w:rFonts w:hint="eastAsia"/>
        </w:rPr>
        <w:br/>
      </w:r>
      <w:r>
        <w:rPr>
          <w:rFonts w:hint="eastAsia"/>
        </w:rPr>
        <w:t>　　未来，图像存档和通信系统（PACS）将加速向临床决策中枢、专科深度定制与边缘智能架构演进。系统定位将从影像存储工具升级为临床数据中心关键节点，通过开放API与自然语言处理引擎，实现影像特征与实验室数据、基因组信息、临床路径的自动关联，辅助诊疗决策。专科化成为核心竞争力，如心血管PACS嵌入血流储备分数模拟，神经PACS集成脑功能图谱配准，肿瘤PACS联动RECIST标准自动测量，满足精准医疗需求。技术架构上，边缘计算节点将部署于检查设备端，实现原始数据预处理与紧急影像本地缓存；区块链技术有望用于影像数据确权、科研协作授权与审计追踪。服务模式转向“云订阅+按需扩容”，支持医疗机构弹性调整存储与算力资源。长期来看，图像存档和通信系统（PACS）将超越院内范畴，通过区域影像中心与5G远程诊断网络，构建分级诊疗影像协同生态，推动优质医疗资源纵向流动，并成为医疗元宇宙中数字孪生器官构建的基础数据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1f1aa90ba4b19" w:history="1">
        <w:r>
          <w:rPr>
            <w:rStyle w:val="Hyperlink"/>
          </w:rPr>
          <w:t>2025-2031年全球与中国图像存档和通信系统（PACS）行业现状调研分析及发展趋势预测报告</w:t>
        </w:r>
      </w:hyperlink>
      <w:r>
        <w:rPr>
          <w:rFonts w:hint="eastAsia"/>
        </w:rPr>
        <w:t>》系统分析了图像存档和通信系统（PACS）行业的市场规模、需求动态及价格趋势，并深入探讨了图像存档和通信系统（PACS）产业链结构的变化与发展。报告详细解读了图像存档和通信系统（PACS）行业现状，科学预测了未来市场前景与发展趋势，同时对图像存档和通信系统（PACS）细分市场的竞争格局进行了全面评估，重点关注领先企业的竞争实力、市场集中度及品牌影响力。结合图像存档和通信系统（PACS）技术现状与未来方向，报告揭示了图像存档和通信系统（PACS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图像存档和通信系统（PACS）市场概述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按照不同产品类型，图像存档和通信系统（PACS）主要可以分为如下几个类别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不同产品类型图像存档和通信系统（PACS）增长趋势2020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基于云计算PACS</w:t>
      </w:r>
      <w:r>
        <w:rPr>
          <w:rFonts w:hint="eastAsia"/>
        </w:rPr>
        <w:br/>
      </w:r>
      <w:r>
        <w:rPr>
          <w:rFonts w:hint="eastAsia"/>
        </w:rPr>
        <w:t>　　　　1.2.3 本地部署PACS</w:t>
      </w:r>
      <w:r>
        <w:rPr>
          <w:rFonts w:hint="eastAsia"/>
        </w:rPr>
        <w:br/>
      </w:r>
      <w:r>
        <w:rPr>
          <w:rFonts w:hint="eastAsia"/>
        </w:rPr>
        <w:t>　　1.3 从不同应用，图像存档和通信系统（PACS）主要包括如下几个方面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不同应用图像存档和通信系统（PACS）全球规模增长趋势2020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十五五期间图像存档和通信系统（PACS）行业发展总体概况</w:t>
      </w:r>
      <w:r>
        <w:rPr>
          <w:rFonts w:hint="eastAsia"/>
        </w:rPr>
        <w:br/>
      </w:r>
      <w:r>
        <w:rPr>
          <w:rFonts w:hint="eastAsia"/>
        </w:rPr>
        <w:t>　　　　1.4.2 图像存档和通信系统（PACS）行业发展主要特点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全球图像存档和通信系统（PACS）行业规模及预测分析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全球市场图像存档和通信系统（PACS）总体规模（2020-2031）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中国市场图像存档和通信系统（PACS）总体规模（2020-2031）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中国市场图像存档和通信系统（PACS）总规模占全球比重（2020-2031）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全球主要地区图像存档和通信系统（PACS）市场规模分析（2020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全球市场主要厂商图像存档和通信系统（PACS）收入分析（2020-2025）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全球市场主要厂商图像存档和通信系统（PACS）收入市场份额（2020-2025）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全球主要厂商图像存档和通信系统（PACS）收入排名及市场占有率（2024年）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全球主要企业总部及图像存档和通信系统（PACS）市场分布</w:t>
      </w:r>
      <w:r>
        <w:rPr>
          <w:rFonts w:hint="eastAsia"/>
        </w:rPr>
        <w:br/>
      </w:r>
      <w:r>
        <w:rPr>
          <w:rFonts w:hint="eastAsia"/>
        </w:rPr>
        <w:t>　　3.5 全球主要企业图像存档和通信系统（PACS）产品类型及应用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全球主要企业开始图像存档和通信系统（PACS）业务日期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图像存档和通信系统（PACS）行业集中度分析：2024年全球Top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全球图像存档和通信系统（PACS）第一梯队、第二梯队和第三梯队厂商及市场份额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中国本土主要企业图像存档和通信系统（PACS）收入分析（2020-2025）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中国市场图像存档和通信系统（PACS）销售情况分析</w:t>
      </w:r>
      <w:r>
        <w:rPr>
          <w:rFonts w:hint="eastAsia"/>
        </w:rPr>
        <w:br/>
      </w:r>
      <w:r>
        <w:rPr>
          <w:rFonts w:hint="eastAsia"/>
        </w:rPr>
        <w:t>　　3.10 图像存档和通信系统（PACS）中国企业SWOT分析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不同产品类型图像存档和通信系统（PACS）分析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全球市场不同产品类型图像存档和通信系统（PACS）总体规模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全球市场不同产品类型图像存档和通信系统（PACS）总体规模（2020-2025）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全球市场不同产品类型图像存档和通信系统（PACS）总体规模预测（2026-2031）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全球市场不同产品类型图像存档和通信系统（PACS）市场份额（2020-2031）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中国市场不同产品类型图像存档和通信系统（PACS）总体规模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中国市场不同产品类型图像存档和通信系统（PACS）总体规模（2020-2025）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中国市场不同产品类型图像存档和通信系统（PACS）总体规模预测（2026-2031）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中国市场不同产品类型图像存档和通信系统（PACS）市场份额（2020-2031）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不同应用图像存档和通信系统（PACS）分析</w:t>
      </w:r>
      <w:r>
        <w:rPr>
          <w:rFonts w:hint="eastAsia"/>
        </w:rPr>
        <w:br/>
      </w:r>
      <w:r>
        <w:rPr>
          <w:rFonts w:hint="eastAsia"/>
        </w:rPr>
        <w:t>　　5.1 全球市场不同应用图像存档和通信系统（PACS）总体规模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全球市场不同应用图像存档和通信系统（PACS）总体规模（2020-2025）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全球市场不同应用图像存档和通信系统（PACS）总体规模预测（2026-2031）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全球市场不同应用图像存档和通信系统（PACS）市场份额（2020-2031）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中国市场不同应用图像存档和通信系统（PACS）总体规模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中国市场不同应用图像存档和通信系统（PACS）总体规模（2020-2025）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中国市场不同应用图像存档和通信系统（PACS）总体规模预测（2026-2031）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中国市场不同应用图像存档和通信系统（PACS）市场份额（2020-2031）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图像存档和通信系统（PACS）行业发展机遇及主要驱动因素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图像存档和通信系统（PACS）行业发展面临的风险</w:t>
      </w:r>
      <w:r>
        <w:rPr>
          <w:rFonts w:hint="eastAsia"/>
        </w:rPr>
        <w:br/>
      </w:r>
      <w:r>
        <w:rPr>
          <w:rFonts w:hint="eastAsia"/>
        </w:rPr>
        <w:t>　　6.3 图像存档和通信系统（PACS）行业政策分析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图像存档和通信系统（PACS）行业产业链简介</w:t>
      </w:r>
      <w:r>
        <w:rPr>
          <w:rFonts w:hint="eastAsia"/>
        </w:rPr>
        <w:br/>
      </w:r>
      <w:r>
        <w:rPr>
          <w:rFonts w:hint="eastAsia"/>
        </w:rPr>
        <w:t>　　　　7.1.1 图像存档和通信系统（PACS）产业链</w:t>
      </w:r>
      <w:r>
        <w:rPr>
          <w:rFonts w:hint="eastAsia"/>
        </w:rPr>
        <w:br/>
      </w:r>
      <w:r>
        <w:rPr>
          <w:rFonts w:hint="eastAsia"/>
        </w:rPr>
        <w:t>　　　　7.1.2 图像存档和通信系统（PACS）行业供应链分析</w:t>
      </w:r>
      <w:r>
        <w:rPr>
          <w:rFonts w:hint="eastAsia"/>
        </w:rPr>
        <w:br/>
      </w:r>
      <w:r>
        <w:rPr>
          <w:rFonts w:hint="eastAsia"/>
        </w:rPr>
        <w:t>　　　　7.1.3 图像存档和通信系统（PACS）主要原材料及其供应商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图像存档和通信系统（PACS）行业主要下游客户</w:t>
      </w:r>
      <w:r>
        <w:rPr>
          <w:rFonts w:hint="eastAsia"/>
        </w:rPr>
        <w:br/>
      </w:r>
      <w:r>
        <w:rPr>
          <w:rFonts w:hint="eastAsia"/>
        </w:rPr>
        <w:t>　　7.2 图像存档和通信系统（PACS）行业采购模式</w:t>
      </w:r>
      <w:r>
        <w:rPr>
          <w:rFonts w:hint="eastAsia"/>
        </w:rPr>
        <w:br/>
      </w:r>
      <w:r>
        <w:rPr>
          <w:rFonts w:hint="eastAsia"/>
        </w:rPr>
        <w:t>　　7.3 图像存档和通信系统（PACS）行业开发/生产模式</w:t>
      </w:r>
      <w:r>
        <w:rPr>
          <w:rFonts w:hint="eastAsia"/>
        </w:rPr>
        <w:br/>
      </w:r>
      <w:r>
        <w:rPr>
          <w:rFonts w:hint="eastAsia"/>
        </w:rPr>
        <w:t>　　7.4 图像存档和通信系统（PACS）行业销售模式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全球市场主要图像存档和通信系统（PACS）企业简介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图像存档和通信系统（PACS）收入及毛利率（2020-2025）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不同产品类型图像存档和通信系统（PACS）全球规模增长趋势（CAGR）2020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图像存档和通信系统（PACS）行业发展主要特点</w:t>
      </w:r>
      <w:r>
        <w:rPr>
          <w:rFonts w:hint="eastAsia"/>
        </w:rPr>
        <w:br/>
      </w:r>
      <w:r>
        <w:rPr>
          <w:rFonts w:hint="eastAsia"/>
        </w:rPr>
        <w:t>　　表 4： 进入图像存档和通信系统（PACS）行业壁垒</w:t>
      </w:r>
      <w:r>
        <w:rPr>
          <w:rFonts w:hint="eastAsia"/>
        </w:rPr>
        <w:br/>
      </w:r>
      <w:r>
        <w:rPr>
          <w:rFonts w:hint="eastAsia"/>
        </w:rPr>
        <w:t>　　表 5： 图像存档和通信系统（PACS）发展趋势及建议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全球主要地区图像存档和通信系统（PACS）总体规模增速（CAGR）（百万美元）：2020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全球主要地区图像存档和通信系统（PACS）总体规模（2020-2025）&amp;（百万美元）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全球主要地区图像存档和通信系统（PACS）总体规模（2026-2031）&amp;（百万美元）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北美图像存档和通信系统（PACS）基本情况分析</w:t>
      </w:r>
      <w:r>
        <w:rPr>
          <w:rFonts w:hint="eastAsia"/>
        </w:rPr>
        <w:br/>
      </w:r>
      <w:r>
        <w:rPr>
          <w:rFonts w:hint="eastAsia"/>
        </w:rPr>
        <w:t>　　表 10： 欧洲图像存档和通信系统（PACS）基本情况分析</w:t>
      </w:r>
      <w:r>
        <w:rPr>
          <w:rFonts w:hint="eastAsia"/>
        </w:rPr>
        <w:br/>
      </w:r>
      <w:r>
        <w:rPr>
          <w:rFonts w:hint="eastAsia"/>
        </w:rPr>
        <w:t>　　表 11： 亚太图像存档和通信系统（PACS）基本情况分析</w:t>
      </w:r>
      <w:r>
        <w:rPr>
          <w:rFonts w:hint="eastAsia"/>
        </w:rPr>
        <w:br/>
      </w:r>
      <w:r>
        <w:rPr>
          <w:rFonts w:hint="eastAsia"/>
        </w:rPr>
        <w:t>　　表 12： 拉美图像存档和通信系统（PACS）基本情况分析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中东及非洲图像存档和通信系统（PACS）基本情况分析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全球市场主要厂商图像存档和通信系统（PACS）收入（2020-2025）&amp;（百万美元）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全球市场主要厂商图像存档和通信系统（PACS）收入市场份额（2020-2025）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全球主要厂商图像存档和通信系统（PACS）收入排名及市场占有率（2024年）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全球主要企业总部及图像存档和通信系统（PACS）市场分布</w:t>
      </w:r>
      <w:r>
        <w:rPr>
          <w:rFonts w:hint="eastAsia"/>
        </w:rPr>
        <w:br/>
      </w:r>
      <w:r>
        <w:rPr>
          <w:rFonts w:hint="eastAsia"/>
        </w:rPr>
        <w:t>　　表 18： 全球主要企业图像存档和通信系统（PACS）产品类型</w:t>
      </w:r>
      <w:r>
        <w:rPr>
          <w:rFonts w:hint="eastAsia"/>
        </w:rPr>
        <w:br/>
      </w:r>
      <w:r>
        <w:rPr>
          <w:rFonts w:hint="eastAsia"/>
        </w:rPr>
        <w:t>　　表 19： 全球主要企业图像存档和通信系统（PACS）商业化日期</w:t>
      </w:r>
      <w:r>
        <w:rPr>
          <w:rFonts w:hint="eastAsia"/>
        </w:rPr>
        <w:br/>
      </w:r>
      <w:r>
        <w:rPr>
          <w:rFonts w:hint="eastAsia"/>
        </w:rPr>
        <w:t>　　表 20： 2024全球图像存档和通信系统（PACS）主要厂商市场地位（第一梯队、第二梯队和第三梯队）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中国本土企业图像存档和通信系统（PACS）收入（2020-2025）&amp;（百万美元）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中国本土企业图像存档和通信系统（PACS）收入市场份额（2020-2025）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2024年全球及中国本土企业在中国市场图像存档和通信系统（PACS）收入排名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全球市场不同产品类型图像存档和通信系统（PACS）总体规模（2020-2025）&amp;（百万美元）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全球市场不同产品类型图像存档和通信系统（PACS）总体规模预测（2026-2031）&amp;（百万美元）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全球市场不同产品类型图像存档和通信系统（PACS）市场份额（2020-2025）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全球市场不同产品类型图像存档和通信系统（PACS）市场份额预测（2026-2031）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中国市场不同产品类型图像存档和通信系统（PACS）总体规模（2020-2025）&amp;（百万美元）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中国市场不同产品类型图像存档和通信系统（PACS）总体规模预测（2026-2031）&amp;（百万美元）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中国市场不同产品类型图像存档和通信系统（PACS）市场份额（2020-2025）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中国市场不同产品类型图像存档和通信系统（PACS）市场份额预测（2026-2031）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全球市场不同应用图像存档和通信系统（PACS）总体规模（2020-2025）&amp;（百万美元）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全球市场不同应用图像存档和通信系统（PACS）总体规模预测（2026-2031）&amp;（百万美元）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全球市场不同应用图像存档和通信系统（PACS）市场份额（2020-2025）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全球市场不同应用图像存档和通信系统（PACS）市场份额预测（2026-2031）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中国市场不同应用图像存档和通信系统（PACS）总体规模（2020-2025）&amp;（百万美元）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中国市场不同应用图像存档和通信系统（PACS）总体规模预测（2026-2031）&amp;（百万美元）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中国市场不同应用图像存档和通信系统（PACS）市场份额（2020-2025）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中国市场不同应用图像存档和通信系统（PACS）市场份额预测（2026-2031）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图像存档和通信系统（PACS）行业发展机遇及主要驱动因素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图像存档和通信系统（PACS）行业发展面临的风险</w:t>
      </w:r>
      <w:r>
        <w:rPr>
          <w:rFonts w:hint="eastAsia"/>
        </w:rPr>
        <w:br/>
      </w:r>
      <w:r>
        <w:rPr>
          <w:rFonts w:hint="eastAsia"/>
        </w:rPr>
        <w:t>　　表 43： 图像存档和通信系统（PACS）行业政策分析</w:t>
      </w:r>
      <w:r>
        <w:rPr>
          <w:rFonts w:hint="eastAsia"/>
        </w:rPr>
        <w:br/>
      </w:r>
      <w:r>
        <w:rPr>
          <w:rFonts w:hint="eastAsia"/>
        </w:rPr>
        <w:t>　　表 44： 图像存档和通信系统（PACS）行业供应链分析</w:t>
      </w:r>
      <w:r>
        <w:rPr>
          <w:rFonts w:hint="eastAsia"/>
        </w:rPr>
        <w:br/>
      </w:r>
      <w:r>
        <w:rPr>
          <w:rFonts w:hint="eastAsia"/>
        </w:rPr>
        <w:t>　　表 45： 图像存档和通信系统（PACS）上游原材料和主要供应商情况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图像存档和通信系统（PACS）行业主要下游客户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重点企业（15）基本信息、图像存档和通信系统（PACS）市场分布、总部及行业地位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图像存档和通信系统（PACS）产品规格、参数及市场应用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图像存档和通信系统（PACS）收入（百万美元）及毛利率（2020-2025）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图像存档和通信系统（PACS）产品图片</w:t>
      </w:r>
      <w:r>
        <w:rPr>
          <w:rFonts w:hint="eastAsia"/>
        </w:rPr>
        <w:br/>
      </w:r>
      <w:r>
        <w:rPr>
          <w:rFonts w:hint="eastAsia"/>
        </w:rPr>
        <w:t>　　图 2： 不同产品类型图像存档和通信系统（PACS）全球规模2020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全球不同产品类型图像存档和通信系统（PACS）市场份额2024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基于云计算PACS产品图片</w:t>
      </w:r>
      <w:r>
        <w:rPr>
          <w:rFonts w:hint="eastAsia"/>
        </w:rPr>
        <w:br/>
      </w:r>
      <w:r>
        <w:rPr>
          <w:rFonts w:hint="eastAsia"/>
        </w:rPr>
        <w:t>　　图 5： 本地部署PACS产品图片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全球不同应用图像存档和通信系统（PACS）市场份额2024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全球市场图像存档和通信系统（PACS）市场规模：2020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全球市场图像存档和通信系统（PACS）总体规模（2020-2031）&amp;（百万美元）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中国市场图像存档和通信系统（PACS）总体规模（2020-2031）&amp;（百万美元）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中国市场图像存档和通信系统（PACS）总规模占全球比重（2020-2031）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全球主要地区图像存档和通信系统（PACS）总体规模（百万美元）：2020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全球主要地区图像存档和通信系统（PACS）市场份额（2020-2031）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北美（美国和加拿大）图像存档和通信系统（PACS）总体规模（2020-2031）&amp;（百万美元）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欧洲主要国家（德国、英国、法国和意大利等）图像存档和通信系统（PACS）总体规模（2020-2031）&amp;（百万美元）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亚太主要国家/地区（中国、日本、韩国、中国台湾、印度和东南亚等）图像存档和通信系统（PACS）总体规模（2020-2031）&amp;（百万美元）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拉美主要国家（墨西哥、巴西等）图像存档和通信系统（PACS）总体规模（2020-2031）&amp;（百万美元）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中东及非洲市场图像存档和通信系统（PACS）总体规模（2020-2031）&amp;（百万美元）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2024年全球前五大图像存档和通信系统（PACS）厂商市场份额（按收入）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2024年全球图像存档和通信系统（PACS）第一梯队、第二梯队和第三梯队厂商及市场份额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图像存档和通信系统（PACS）中国企业SWOT分析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全球市场不同产品类型图像存档和通信系统（PACS）市场份额（2020-2031）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中国市场不同产品类型图像存档和通信系统（PACS）市场份额（2020-2031）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全球市场不同应用图像存档和通信系统（PACS）市场份额（2020-2031）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中国市场不同应用图像存档和通信系统（PACS）市场份额（2020-2031）</w:t>
      </w:r>
      <w:r>
        <w:rPr>
          <w:rFonts w:hint="eastAsia"/>
        </w:rPr>
        <w:br/>
      </w:r>
      <w:r>
        <w:rPr>
          <w:rFonts w:hint="eastAsia"/>
        </w:rPr>
        <w:t>　　图 29： 图像存档和通信系统（PACS）产业链</w:t>
      </w:r>
      <w:r>
        <w:rPr>
          <w:rFonts w:hint="eastAsia"/>
        </w:rPr>
        <w:br/>
      </w:r>
      <w:r>
        <w:rPr>
          <w:rFonts w:hint="eastAsia"/>
        </w:rPr>
        <w:t>　　图 30： 图像存档和通信系统（PACS）行业采购模式</w:t>
      </w:r>
      <w:r>
        <w:rPr>
          <w:rFonts w:hint="eastAsia"/>
        </w:rPr>
        <w:br/>
      </w:r>
      <w:r>
        <w:rPr>
          <w:rFonts w:hint="eastAsia"/>
        </w:rPr>
        <w:t>　　图 31： 图像存档和通信系统（PACS）行业开发/生产模式分析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图像存档和通信系统（PACS）行业销售模式分析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1f1aa90ba4b19" w:history="1">
        <w:r>
          <w:rPr>
            <w:rStyle w:val="Hyperlink"/>
          </w:rPr>
          <w:t>2025-2031年全球与中国图像存档和通信系统（PACS）行业现状调研分析及发展趋势预测报告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1f1aa90ba4b19" w:history="1">
        <w:r>
          <w:rPr>
            <w:rStyle w:val="Hyperlink"/>
          </w:rPr>
          <w:t>https://www.20087.com/5/00/TuXiangCunDangHeTongXinXiTong-PACS-HangYeFaZhanQuShi.html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b209532de4273" w:history="1">
      <w:r>
        <w:rPr>
          <w:rStyle w:val="Hyperlink"/>
        </w:rPr>
        <w:t>2025-2031年全球与中国图像存档和通信系统（PACS）行业现状调研分析及发展趋势预测报告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uXiangCunDangHeTongXinXiTong-PACS-HangYeFaZhanQuShi.html" TargetMode="External" Id="R7a91f1aa90ba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uXiangCunDangHeTongXinXiTong-PACS-HangYeFaZhanQuShi.html" TargetMode="External" Id="R801b209532de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2025-03-14T00:02:10Z</dcterms:created>
  <dcterms:modified xsi:type="dcterms:W3CDTF">2025-03-14T01:02:10Z</dcterms:modified>
  <dc:subject>2025-2031年全球与中国图像存档和通信系统（PACS）行业现状调研分析及发展趋势预测报告</dc:subject>
  <dc:title>2025-2031年全球与中国图像存档和通信系统（PACS）行业现状调研分析及发展趋势预测报告</dc:title>
  <cp:keywords>2025-2031年全球与中国图像存档和通信系统（PACS）行业现状调研分析及发展趋势预测报告</cp:keywords>
  <dc:description>2025-2031年全球与中国图像存档和通信系统（PACS）行业现状调研分析及发展趋势预测报告</dc:description>
</cp:coreProperties>
</file>