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ef78a2fb4a7e" w:history="1">
              <w:r>
                <w:rPr>
                  <w:rStyle w:val="Hyperlink"/>
                </w:rPr>
                <w:t>2026-2032年全球与中国打印耗材行业发展研究及趋势分析报告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ef78a2fb4a7e" w:history="1">
              <w:r>
                <w:rPr>
                  <w:rStyle w:val="Hyperlink"/>
                </w:rPr>
                <w:t>2026-2032年全球与中国打印耗材行业发展研究及趋势分析报告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ef78a2fb4a7e" w:history="1">
                <w:r>
                  <w:rPr>
                    <w:rStyle w:val="Hyperlink"/>
                  </w:rPr>
                  <w:t>https://www.20087.com/5/00/DaYinHaoCaiFaZhanQuShi.html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涵盖墨盒、硒鼓、碳粉、墨水等品类，是办公自动化与家庭打印场景中的高频消耗品。当前市场呈现原装与兼容/再生耗材并存的格局，其中原装产品凭借稳定输出质量和设备适配性占据高端份额，而兼容耗材则以性价比优势在中小企业及个人用户中广泛渗透。近年来，随着激光与喷墨打印技术趋于成熟，耗材性能差异逐渐缩小，但知识产权纠纷、芯片加密限制及环保合规压力成为行业主要挑战。再生耗材产业虽在循环经济理念下获得政策支持，但在回收体系、清洗再制造标准及用户信任度方面仍存在短板。与此同时，云打印、无纸化办公等趋势对传统打印需求构成结构性抑制，迫使耗材企业加速向服务化与解决方案转型。</w:t>
      </w:r>
      <w:r>
        <w:rPr>
          <w:rFonts w:hint="eastAsia"/>
        </w:rPr>
        <w:br/>
      </w:r>
      <w:r>
        <w:rPr>
          <w:rFonts w:hint="eastAsia"/>
        </w:rPr>
        <w:t>　　未来，打印耗材行业将深度融入绿色低碳与智能化服务生态。市场调研网指出，在环保法规趋严背景下，生物基墨水、可降解包装及闭环回收计划将成为主流厂商的战略重点，推动全生命周期碳足迹管理。技术层面，智能芯片与物联网技术的集成将使耗材具备自动识别、余量预警及远程订购功能，提升用户体验并增强用户粘性。商业模式上，按页计费、订阅制服务等“耗材即服务”（Consumables-as-a-Service）模式有望在政企客户中扩大应用，实现从产品销售向价值交付的跃迁。此外，3D打印、工业标识等新兴领域将为特种耗材开辟增量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2ef78a2fb4a7e" w:history="1">
        <w:r>
          <w:rPr>
            <w:rStyle w:val="Hyperlink"/>
          </w:rPr>
          <w:t>2026-2032年全球与中国打印耗材行业发展研究及趋势分析报告</w:t>
        </w:r>
      </w:hyperlink>
      <w:r>
        <w:rPr>
          <w:rFonts w:hint="eastAsia"/>
        </w:rPr>
        <w:t>》，2025年打印耗材行业市场规模达 亿元，预计2032年市场规模将达 亿元，期间年均复合增长率（CAGR）达 %。报告基于权威数据和调研资料，采用定量与定性相结合的方法，系统分析了打印耗材行业的现状和未来趋势。通过对行业的长期跟踪研究，报告提供了清晰的市场分析和趋势预测，帮助投资者更好地理解行业投资价值。同时，结合打印耗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2020-2025年世界打印机行业市场运行分析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第二节 2020-2025年世界打印耗材行业市场发展格局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2026-2032年世界打印耗材行业发展趋势分析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2020-2025年中国打印机行业市场运行总况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2020-2025年中国打印机行业产量统计分析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三、2026年打印机产量集中度分析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五、2026年散装染料墨水市场分析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四、贸易战下的中国硒鼓企业出路探讨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2020-2025年中国打印耗材行业市场销售渠道分类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2020-2025年打印耗材渠道的升级状况分析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2020-2025年打印耗材策略解析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2026-2032年中国打印耗材行业竞争趋势分析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Static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三、激光打印机耗材升温前景看好</w:t>
      </w:r>
      <w:r>
        <w:rPr>
          <w:rFonts w:hint="eastAsia"/>
        </w:rPr>
        <w:br/>
      </w:r>
      <w:r>
        <w:rPr>
          <w:rFonts w:hint="eastAsia"/>
        </w:rPr>
        <w:t>　　第二节 2026-2032年中国打印耗材行业趋势探析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</w:t>
      </w:r>
      <w:r>
        <w:rPr>
          <w:rFonts w:hint="eastAsia"/>
        </w:rPr>
        <w:br/>
      </w:r>
      <w:r>
        <w:rPr>
          <w:rFonts w:hint="eastAsia"/>
        </w:rPr>
        <w:t>　　第三节 2026-2032年中国打印耗材市场盈利预测分析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2026-2032年中国打印耗材行业投资机会分析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打印耗材介绍</w:t>
      </w:r>
      <w:r>
        <w:rPr>
          <w:rFonts w:hint="eastAsia"/>
        </w:rPr>
        <w:br/>
      </w:r>
      <w:r>
        <w:rPr>
          <w:rFonts w:hint="eastAsia"/>
        </w:rPr>
        <w:t>　　图表 打印耗材图片</w:t>
      </w:r>
      <w:r>
        <w:rPr>
          <w:rFonts w:hint="eastAsia"/>
        </w:rPr>
        <w:br/>
      </w:r>
      <w:r>
        <w:rPr>
          <w:rFonts w:hint="eastAsia"/>
        </w:rPr>
        <w:t>　　图表 打印耗材主要特点</w:t>
      </w:r>
      <w:r>
        <w:rPr>
          <w:rFonts w:hint="eastAsia"/>
        </w:rPr>
        <w:br/>
      </w:r>
      <w:r>
        <w:rPr>
          <w:rFonts w:hint="eastAsia"/>
        </w:rPr>
        <w:t>　　图表 打印耗材发展有利因素分析</w:t>
      </w:r>
      <w:r>
        <w:rPr>
          <w:rFonts w:hint="eastAsia"/>
        </w:rPr>
        <w:br/>
      </w:r>
      <w:r>
        <w:rPr>
          <w:rFonts w:hint="eastAsia"/>
        </w:rPr>
        <w:t>　　图表 打印耗材发展不利因素分析</w:t>
      </w:r>
      <w:r>
        <w:rPr>
          <w:rFonts w:hint="eastAsia"/>
        </w:rPr>
        <w:br/>
      </w:r>
      <w:r>
        <w:rPr>
          <w:rFonts w:hint="eastAsia"/>
        </w:rPr>
        <w:t>　　图表 进入打印耗材行业壁垒</w:t>
      </w:r>
      <w:r>
        <w:rPr>
          <w:rFonts w:hint="eastAsia"/>
        </w:rPr>
        <w:br/>
      </w:r>
      <w:r>
        <w:rPr>
          <w:rFonts w:hint="eastAsia"/>
        </w:rPr>
        <w:t>　　图表 打印耗材政策</w:t>
      </w:r>
      <w:r>
        <w:rPr>
          <w:rFonts w:hint="eastAsia"/>
        </w:rPr>
        <w:br/>
      </w:r>
      <w:r>
        <w:rPr>
          <w:rFonts w:hint="eastAsia"/>
        </w:rPr>
        <w:t>　　图表 打印耗材技术 标准</w:t>
      </w:r>
      <w:r>
        <w:rPr>
          <w:rFonts w:hint="eastAsia"/>
        </w:rPr>
        <w:br/>
      </w:r>
      <w:r>
        <w:rPr>
          <w:rFonts w:hint="eastAsia"/>
        </w:rPr>
        <w:t>　　图表 打印耗材产业链分析</w:t>
      </w:r>
      <w:r>
        <w:rPr>
          <w:rFonts w:hint="eastAsia"/>
        </w:rPr>
        <w:br/>
      </w:r>
      <w:r>
        <w:rPr>
          <w:rFonts w:hint="eastAsia"/>
        </w:rPr>
        <w:t>　　图表 打印耗材品牌分析</w:t>
      </w:r>
      <w:r>
        <w:rPr>
          <w:rFonts w:hint="eastAsia"/>
        </w:rPr>
        <w:br/>
      </w:r>
      <w:r>
        <w:rPr>
          <w:rFonts w:hint="eastAsia"/>
        </w:rPr>
        <w:t>　　图表 2025年打印耗材需求分析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2020-2025年中国打印耗材销售情况</w:t>
      </w:r>
      <w:r>
        <w:rPr>
          <w:rFonts w:hint="eastAsia"/>
        </w:rPr>
        <w:br/>
      </w:r>
      <w:r>
        <w:rPr>
          <w:rFonts w:hint="eastAsia"/>
        </w:rPr>
        <w:t>　　图表 打印耗材价格走势</w:t>
      </w:r>
      <w:r>
        <w:rPr>
          <w:rFonts w:hint="eastAsia"/>
        </w:rPr>
        <w:br/>
      </w:r>
      <w:r>
        <w:rPr>
          <w:rFonts w:hint="eastAsia"/>
        </w:rPr>
        <w:t>　　图表 2026年中国打印耗材公司数量统计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打印耗材成本和利润分析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华东地区打印耗材市场销售额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华南地区打印耗材市场规模情况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华南地区打印耗材市场销售额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华北地区打印耗材市场规模情况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华北地区打印耗材市场销售额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华中地区打印耗材市场规模情况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打印耗材投资、并购现状分析</w:t>
      </w:r>
      <w:r>
        <w:rPr>
          <w:rFonts w:hint="eastAsia"/>
        </w:rPr>
        <w:br/>
      </w:r>
      <w:r>
        <w:rPr>
          <w:rFonts w:hint="eastAsia"/>
        </w:rPr>
        <w:t>　　图表 打印耗材上游、下游研究分析</w:t>
      </w:r>
      <w:r>
        <w:rPr>
          <w:rFonts w:hint="eastAsia"/>
        </w:rPr>
        <w:br/>
      </w:r>
      <w:r>
        <w:rPr>
          <w:rFonts w:hint="eastAsia"/>
        </w:rPr>
        <w:t>　　图表 打印耗材最新消息</w:t>
      </w:r>
      <w:r>
        <w:rPr>
          <w:rFonts w:hint="eastAsia"/>
        </w:rPr>
        <w:br/>
      </w:r>
      <w:r>
        <w:rPr>
          <w:rFonts w:hint="eastAsia"/>
        </w:rPr>
        <w:t>　　图表 打印耗材企业简介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打印耗材企业经营情况</w:t>
      </w:r>
      <w:r>
        <w:rPr>
          <w:rFonts w:hint="eastAsia"/>
        </w:rPr>
        <w:br/>
      </w:r>
      <w:r>
        <w:rPr>
          <w:rFonts w:hint="eastAsia"/>
        </w:rPr>
        <w:t>　　图表 打印耗材企业(二)简介</w:t>
      </w:r>
      <w:r>
        <w:rPr>
          <w:rFonts w:hint="eastAsia"/>
        </w:rPr>
        <w:br/>
      </w:r>
      <w:r>
        <w:rPr>
          <w:rFonts w:hint="eastAsia"/>
        </w:rPr>
        <w:t>　　图表 企业打印耗材业务</w:t>
      </w:r>
      <w:r>
        <w:rPr>
          <w:rFonts w:hint="eastAsia"/>
        </w:rPr>
        <w:br/>
      </w:r>
      <w:r>
        <w:rPr>
          <w:rFonts w:hint="eastAsia"/>
        </w:rPr>
        <w:t>　　图表 打印耗材企业(二)经营情况</w:t>
      </w:r>
      <w:r>
        <w:rPr>
          <w:rFonts w:hint="eastAsia"/>
        </w:rPr>
        <w:br/>
      </w:r>
      <w:r>
        <w:rPr>
          <w:rFonts w:hint="eastAsia"/>
        </w:rPr>
        <w:t>　　图表 打印耗材企业(三)调研</w:t>
      </w:r>
      <w:r>
        <w:rPr>
          <w:rFonts w:hint="eastAsia"/>
        </w:rPr>
        <w:br/>
      </w:r>
      <w:r>
        <w:rPr>
          <w:rFonts w:hint="eastAsia"/>
        </w:rPr>
        <w:t>　　图表 企业打印耗材业务分析</w:t>
      </w:r>
      <w:r>
        <w:rPr>
          <w:rFonts w:hint="eastAsia"/>
        </w:rPr>
        <w:br/>
      </w:r>
      <w:r>
        <w:rPr>
          <w:rFonts w:hint="eastAsia"/>
        </w:rPr>
        <w:t>　　图表 打印耗材企业(三)经营情况</w:t>
      </w:r>
      <w:r>
        <w:rPr>
          <w:rFonts w:hint="eastAsia"/>
        </w:rPr>
        <w:br/>
      </w:r>
      <w:r>
        <w:rPr>
          <w:rFonts w:hint="eastAsia"/>
        </w:rPr>
        <w:t>　　图表 打印耗材企业(四)介绍</w:t>
      </w:r>
      <w:r>
        <w:rPr>
          <w:rFonts w:hint="eastAsia"/>
        </w:rPr>
        <w:br/>
      </w:r>
      <w:r>
        <w:rPr>
          <w:rFonts w:hint="eastAsia"/>
        </w:rPr>
        <w:t>　　图表 企业打印耗材产品服务</w:t>
      </w:r>
      <w:r>
        <w:rPr>
          <w:rFonts w:hint="eastAsia"/>
        </w:rPr>
        <w:br/>
      </w:r>
      <w:r>
        <w:rPr>
          <w:rFonts w:hint="eastAsia"/>
        </w:rPr>
        <w:t>　　图表 打印耗材企业(四)经营情况</w:t>
      </w:r>
      <w:r>
        <w:rPr>
          <w:rFonts w:hint="eastAsia"/>
        </w:rPr>
        <w:br/>
      </w:r>
      <w:r>
        <w:rPr>
          <w:rFonts w:hint="eastAsia"/>
        </w:rPr>
        <w:t>　　图表 打印耗材企业(五)简介</w:t>
      </w:r>
      <w:r>
        <w:rPr>
          <w:rFonts w:hint="eastAsia"/>
        </w:rPr>
        <w:br/>
      </w:r>
      <w:r>
        <w:rPr>
          <w:rFonts w:hint="eastAsia"/>
        </w:rPr>
        <w:t>　　图表 企业打印耗材业务分析</w:t>
      </w:r>
      <w:r>
        <w:rPr>
          <w:rFonts w:hint="eastAsia"/>
        </w:rPr>
        <w:br/>
      </w:r>
      <w:r>
        <w:rPr>
          <w:rFonts w:hint="eastAsia"/>
        </w:rPr>
        <w:t>　　图表 打印耗材企业(五)经营情况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打印耗材市场容量</w:t>
      </w:r>
      <w:r>
        <w:rPr>
          <w:rFonts w:hint="eastAsia"/>
        </w:rPr>
        <w:br/>
      </w:r>
      <w:r>
        <w:rPr>
          <w:rFonts w:hint="eastAsia"/>
        </w:rPr>
        <w:t>　　图表 打印耗材发展前景</w:t>
      </w:r>
      <w:r>
        <w:rPr>
          <w:rFonts w:hint="eastAsia"/>
        </w:rPr>
        <w:br/>
      </w:r>
      <w:r>
        <w:rPr>
          <w:rFonts w:hint="eastAsia"/>
        </w:rPr>
        <w:t>　　图表 2026-2032年中国打印耗材市场规模预测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2026-2032年中国打印耗材销售预测</w:t>
      </w:r>
      <w:r>
        <w:rPr>
          <w:rFonts w:hint="eastAsia"/>
        </w:rPr>
        <w:br/>
      </w:r>
      <w:r>
        <w:rPr>
          <w:rFonts w:hint="eastAsia"/>
        </w:rPr>
        <w:t>　　图表 打印耗材主要驱动因素</w:t>
      </w:r>
      <w:r>
        <w:rPr>
          <w:rFonts w:hint="eastAsia"/>
        </w:rPr>
        <w:br/>
      </w:r>
      <w:r>
        <w:rPr>
          <w:rFonts w:hint="eastAsia"/>
        </w:rPr>
        <w:t>　　图表 打印耗材发展趋势预测</w:t>
      </w:r>
      <w:r>
        <w:rPr>
          <w:rFonts w:hint="eastAsia"/>
        </w:rPr>
        <w:br/>
      </w:r>
      <w:r>
        <w:rPr>
          <w:rFonts w:hint="eastAsia"/>
        </w:rPr>
        <w:t>　　图表 打印耗材注意事项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ef78a2fb4a7e" w:history="1">
        <w:r>
          <w:rPr>
            <w:rStyle w:val="Hyperlink"/>
          </w:rPr>
          <w:t>2026-2032年全球与中国打印耗材行业发展研究及趋势分析报告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ef78a2fb4a7e" w:history="1">
        <w:r>
          <w:rPr>
            <w:rStyle w:val="Hyperlink"/>
          </w:rPr>
          <w:t>https://www.20087.com/5/00/DaYinHaoCaiFaZhanQuShi.html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热点：贴标机十大品牌、打印耗材品牌、打印机耗材包括哪些、兰博3d打印耗材、激光打印机耗材是什么、碳纤维打印耗材、墨盒和硒鼓是一个东西吗、嘉善天马打印耗材、电子耗材有哪些东西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5e1f3fd514b5a" w:history="1">
      <w:r>
        <w:rPr>
          <w:rStyle w:val="Hyperlink"/>
        </w:rPr>
        <w:t>2026-2032年全球与中国打印耗材行业发展研究及趋势分析报告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aYinHaoCaiFaZhanQuShi.html" TargetMode="External" Id="Rc012ef78a2fb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aYinHaoCaiFaZhanQuShi.html" TargetMode="External" Id="Rbd85e1f3fd5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2026-02-13T07:34:35Z</dcterms:created>
  <dcterms:modified xsi:type="dcterms:W3CDTF">2026-02-13T08:34:35Z</dcterms:modified>
  <dc:subject>2026-2032年全球与中国打印耗材行业发展研究及趋势分析报告</dc:subject>
  <dc:title>2026-2032年全球与中国打印耗材行业发展研究及趋势分析报告</dc:title>
  <cp:keywords>2026-2032年全球与中国打印耗材行业发展研究及趋势分析报告</cp:keywords>
  <dc:description>2026-2032年全球与中国打印耗材行业发展研究及趋势分析报告</dc:description>
</cp:coreProperties>
</file>