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f24c2ed554f62" w:history="1">
              <w:r>
                <w:rPr>
                  <w:rStyle w:val="Hyperlink"/>
                </w:rPr>
                <w:t>2025-2031年中国特种通信行业研究分析与市场前景报告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f24c2ed554f62" w:history="1">
              <w:r>
                <w:rPr>
                  <w:rStyle w:val="Hyperlink"/>
                </w:rPr>
                <w:t>2025-2031年中国特种通信行业研究分析与市场前景报告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f24c2ed554f62" w:history="1">
                <w:r>
                  <w:rPr>
                    <w:rStyle w:val="Hyperlink"/>
                  </w:rPr>
                  <w:t>https://www.20087.com/5/10/TeZhongTongXinHangYeFaZhanQianJing.html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通信是为特定行业、特殊环境或关键任务设计的专用通信系统，涵盖军事、航空航天、应急救援、公安、电力、轨道交通等领域，其核心要求是高可靠性、强抗干扰能力、安全保密性和在极端条件下的可用性。目前，特种通信系统多采用专有频段、加密协议和定制化设备，包括短波、超短波、微波、卫星通信及专用移动通信网络（如TETRA、PDT），支持语音、数据和视频传输。系统设计注重冗余备份、快速部署和抗毁性，能够在自然灾害、战场环境或电磁干扰严重的场景下维持通信畅通。终端设备具备防水、防尘、防震、耐高低温等特性，适应野外或移动作业需求。然而，不同系统之间互联互通性较差，存在标准不统一、频谱资源紧张、设备成本高和维护复杂等问题。部分老旧系统技术落后，难以满足现代宽带化、多媒体化通信需求。此外，网络安全威胁日益严峻，对加密算法和身份认证机制提出更高要求。</w:t>
      </w:r>
      <w:r>
        <w:rPr>
          <w:rFonts w:hint="eastAsia"/>
        </w:rPr>
        <w:br/>
      </w:r>
      <w:r>
        <w:rPr>
          <w:rFonts w:hint="eastAsia"/>
        </w:rPr>
        <w:t>　　未来，特种通信将向宽带化、融合化与智能化方向演进。新一代宽带专网技术（如宽带集群、5G专网）将提供更高的数据传输速率，支持高清视频监控、无人机回传和实时态势感知，提升指挥调度效率。多网融合架构将实现卫星、地面无线、光纤等多种通信手段的无缝切换与协同工作，构建全域覆盖、弹性可扩展的通信网络。软件定义无线电（SDR）和认知无线电技术将增强设备的灵活性和频谱利用效率，适应动态电磁环境。网络安全防护体系将更加完善，采用量子加密、区块链和零信任架构，确保信息传输的机密性与完整性。智能化运维系统将集成故障预测、资源调度和态势分析功能，提升网络自愈能力和管理效率。同时，小型化、低功耗终端设备的发展将支持更广泛的物联网应用。长远来看，特种通信将从单一功能系统发展为多维感知、高速互联与智能决策的综合信息平台，支撑关键领域在复杂环境下的高效协同与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f24c2ed554f62" w:history="1">
        <w:r>
          <w:rPr>
            <w:rStyle w:val="Hyperlink"/>
          </w:rPr>
          <w:t>2025-2031年中国特种通信行业研究分析与市场前景报告</w:t>
        </w:r>
      </w:hyperlink>
      <w:r>
        <w:rPr>
          <w:rFonts w:hint="eastAsia"/>
        </w:rPr>
        <w:t>》从市场规模、需求变化及价格动态等维度，系统解析了特种通信行业的现状与发展趋势。报告深入分析了特种通信产业链各环节，科学预测了市场前景与技术发展方向，同时聚焦特种通信细分市场特点及重点企业的经营表现，揭示了特种通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特种通信产业概述</w:t>
      </w:r>
      <w:r>
        <w:rPr>
          <w:rFonts w:hint="eastAsia"/>
        </w:rPr>
        <w:br/>
      </w:r>
      <w:r>
        <w:rPr>
          <w:rFonts w:hint="eastAsia"/>
        </w:rPr>
        <w:t>　　第一节 特种通信定义与分类</w:t>
      </w:r>
      <w:r>
        <w:rPr>
          <w:rFonts w:hint="eastAsia"/>
        </w:rPr>
        <w:br/>
      </w:r>
      <w:r>
        <w:rPr>
          <w:rFonts w:hint="eastAsia"/>
        </w:rPr>
        <w:t>　　第二节 特种通信产业链结构及关键环节剖析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特种通信商业模式与盈利模式解析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特种通信经济指标与行业评估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全球特种通信市场发展综述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2019-2024年全球特种通信市场规模及增长趋势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主要国家与地区特种通信市场对比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2025-2031年全球特种通信行业发展趋势与前景预测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国际特种通信市场发展趋势及对我国启示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二、对我国特种通信市场的借鉴意义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中国特种通信行业市场规模分析与预测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特种通信市场的总体规模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一、2019-2024年特种通信市场规模变化及趋势分析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二、2025年特种通信行业市场规模特点</w:t>
      </w:r>
      <w:r>
        <w:rPr>
          <w:rFonts w:hint="eastAsia"/>
        </w:rPr>
        <w:br/>
      </w:r>
      <w:r>
        <w:rPr>
          <w:rFonts w:hint="eastAsia"/>
        </w:rPr>
        <w:t>　　第二节 特种通信市场规模的构成</w:t>
      </w:r>
      <w:r>
        <w:rPr>
          <w:rFonts w:hint="eastAsia"/>
        </w:rPr>
        <w:br/>
      </w:r>
      <w:r>
        <w:rPr>
          <w:rFonts w:hint="eastAsia"/>
        </w:rPr>
        <w:t>　　　　一、特种通信客户群体特征与偏好分析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二、不同类型特种通信市场规模分布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三、各地区特种通信市场规模差异与特点</w:t>
      </w:r>
      <w:r>
        <w:rPr>
          <w:rFonts w:hint="eastAsia"/>
        </w:rPr>
        <w:br/>
      </w:r>
      <w:r>
        <w:rPr>
          <w:rFonts w:hint="eastAsia"/>
        </w:rPr>
        <w:t>　　第三节 特种通信市场规模的预测与展望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一、未来几年特种通信市场规模增长预测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国内外特种通信行业技术差距分析及差距形成的主要原因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特种通信行业技术发展方向、趋势预测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2019-2024年中国特种通信行业总体发展与财务状况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2019-2024年特种通信行业规模情况</w:t>
      </w:r>
      <w:r>
        <w:rPr>
          <w:rFonts w:hint="eastAsia"/>
        </w:rPr>
        <w:br/>
      </w:r>
      <w:r>
        <w:rPr>
          <w:rFonts w:hint="eastAsia"/>
        </w:rPr>
        <w:t>　　　　一、特种通信行业企业数量规模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二、特种通信行业从业人员规模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三、特种通信行业市场敏感性分析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2019-2024年特种通信行业财务能力分析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一、特种通信行业盈利能力</w:t>
      </w:r>
      <w:r>
        <w:rPr>
          <w:rFonts w:hint="eastAsia"/>
        </w:rPr>
        <w:br/>
      </w:r>
      <w:r>
        <w:rPr>
          <w:rFonts w:hint="eastAsia"/>
        </w:rPr>
        <w:t>　　　　二、特种通信行业偿债能力</w:t>
      </w:r>
      <w:r>
        <w:rPr>
          <w:rFonts w:hint="eastAsia"/>
        </w:rPr>
        <w:br/>
      </w:r>
      <w:r>
        <w:rPr>
          <w:rFonts w:hint="eastAsia"/>
        </w:rPr>
        <w:t>　　　　三、特种通信行业营运能力</w:t>
      </w:r>
      <w:r>
        <w:rPr>
          <w:rFonts w:hint="eastAsia"/>
        </w:rPr>
        <w:br/>
      </w:r>
      <w:r>
        <w:rPr>
          <w:rFonts w:hint="eastAsia"/>
        </w:rPr>
        <w:t>　　　　四、特种通信行业发展能力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中国特种通信行业细分市场调研与机会挖掘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特种通信细分市场（一）市场调研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特种通信细分市场（二）市场调研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中国特种通信行业区域市场调研分析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2019-2024年中国特种通信行业重点区域调研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一、重点地区（一）特种通信市场规模与特点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二、重点地区（二）特种通信市场规模及特点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三、重点地区（三）特种通信市场规模及特点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四、重点地区（四）特种通信市场规模及特点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不同区域特种通信市场的对比与启示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二、特种通信市场拓展策略与建议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中国特种通信行业的营销渠道与客户分析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特种通信行业渠道分析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二、各类渠道对特种通信行业的影响</w:t>
      </w:r>
      <w:r>
        <w:rPr>
          <w:rFonts w:hint="eastAsia"/>
        </w:rPr>
        <w:br/>
      </w:r>
      <w:r>
        <w:rPr>
          <w:rFonts w:hint="eastAsia"/>
        </w:rPr>
        <w:t>　　　　三、主要特种通信企业渠道策略研究</w:t>
      </w:r>
      <w:r>
        <w:rPr>
          <w:rFonts w:hint="eastAsia"/>
        </w:rPr>
        <w:br/>
      </w:r>
      <w:r>
        <w:rPr>
          <w:rFonts w:hint="eastAsia"/>
        </w:rPr>
        <w:t>　　第二节 特种通信行业客户分析与定位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中国特种通信行业竞争格局及策略选择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特种通信行业总体市场竞争状况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一、特种通信行业竞争结构分析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二、特种通信企业竞争格局与集中度评估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三、特种通信行业SWOT分析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特种通信行业重点企业调研分析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特种通信企业发展策略分析</w:t>
      </w:r>
      <w:r>
        <w:rPr>
          <w:rFonts w:hint="eastAsia"/>
        </w:rPr>
        <w:br/>
      </w:r>
      <w:r>
        <w:rPr>
          <w:rFonts w:hint="eastAsia"/>
        </w:rPr>
        <w:t>　　第一节 特种通信市场与销售策略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特种通信品牌战略思考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中国特种通信行业发展环境分析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二、特种通信行业主管部门、监管体制及相关政策法规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3、特种通信行业的主要法律、法规和政策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4、2025年特种通信行业法律法规和政策对行业的影响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二、特种通信消费者需求分析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一、特种通信技术的应用与创新</w:t>
      </w:r>
      <w:r>
        <w:rPr>
          <w:rFonts w:hint="eastAsia"/>
        </w:rPr>
        <w:br/>
      </w:r>
      <w:r>
        <w:rPr>
          <w:rFonts w:hint="eastAsia"/>
        </w:rPr>
        <w:t>　　　　二、特种通信行业发展的技术趋势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2025-2031年特种通信行业展趋势预测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2025-2031年特种通信市场发展前景分析</w:t>
      </w:r>
      <w:r>
        <w:rPr>
          <w:rFonts w:hint="eastAsia"/>
        </w:rPr>
        <w:br/>
      </w:r>
      <w:r>
        <w:rPr>
          <w:rFonts w:hint="eastAsia"/>
        </w:rPr>
        <w:t>　　　　一、特种通信市场发展潜力</w:t>
      </w:r>
      <w:r>
        <w:rPr>
          <w:rFonts w:hint="eastAsia"/>
        </w:rPr>
        <w:br/>
      </w:r>
      <w:r>
        <w:rPr>
          <w:rFonts w:hint="eastAsia"/>
        </w:rPr>
        <w:t>　　　　二、特种通信市场前景分析</w:t>
      </w:r>
      <w:r>
        <w:rPr>
          <w:rFonts w:hint="eastAsia"/>
        </w:rPr>
        <w:br/>
      </w:r>
      <w:r>
        <w:rPr>
          <w:rFonts w:hint="eastAsia"/>
        </w:rPr>
        <w:t>　　　　三、特种通信细分行业发展前景分析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2025-2031年特种通信发展趋势预测</w:t>
      </w:r>
      <w:r>
        <w:rPr>
          <w:rFonts w:hint="eastAsia"/>
        </w:rPr>
        <w:br/>
      </w:r>
      <w:r>
        <w:rPr>
          <w:rFonts w:hint="eastAsia"/>
        </w:rPr>
        <w:t>　　　　一、特种通信发展趋势预测</w:t>
      </w:r>
      <w:r>
        <w:rPr>
          <w:rFonts w:hint="eastAsia"/>
        </w:rPr>
        <w:br/>
      </w:r>
      <w:r>
        <w:rPr>
          <w:rFonts w:hint="eastAsia"/>
        </w:rPr>
        <w:t>　　　　二、特种通信市场规模预测</w:t>
      </w:r>
      <w:r>
        <w:rPr>
          <w:rFonts w:hint="eastAsia"/>
        </w:rPr>
        <w:br/>
      </w:r>
      <w:r>
        <w:rPr>
          <w:rFonts w:hint="eastAsia"/>
        </w:rPr>
        <w:t>　　　　三、特种通信细分市场发展趋势预测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未来特种通信行业挑战与机遇探讨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一、特种通信行业挑战</w:t>
      </w:r>
      <w:r>
        <w:rPr>
          <w:rFonts w:hint="eastAsia"/>
        </w:rPr>
        <w:br/>
      </w:r>
      <w:r>
        <w:rPr>
          <w:rFonts w:hint="eastAsia"/>
        </w:rPr>
        <w:t>　　　　二、特种通信行业机遇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特种通信行业研究结论及建议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对特种通信行业发展的建议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中:智:林:－对特种通信企业和投资者的建议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特种通信行业现状</w:t>
      </w:r>
      <w:r>
        <w:rPr>
          <w:rFonts w:hint="eastAsia"/>
        </w:rPr>
        <w:br/>
      </w:r>
      <w:r>
        <w:rPr>
          <w:rFonts w:hint="eastAsia"/>
        </w:rPr>
        <w:t>　　图表 特种通信行业产业链调研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2019-2024年中国特种通信行业市场规模情况</w:t>
      </w:r>
      <w:r>
        <w:rPr>
          <w:rFonts w:hint="eastAsia"/>
        </w:rPr>
        <w:br/>
      </w:r>
      <w:r>
        <w:rPr>
          <w:rFonts w:hint="eastAsia"/>
        </w:rPr>
        <w:t>　　图表 特种通信行业动态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2019-2024年中国特种通信行业销售收入统计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2019-2024年中国特种通信行业盈利统计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2019-2024年中国特种通信行业利润总额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2019-2024年中国特种通信行业企业数量统计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2019-2024年中国特种通信行业竞争力分析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2019-2024年中国特种通信行业偿债能力分析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2019-2024年中国特种通信行业经营效益分析</w:t>
      </w:r>
      <w:r>
        <w:rPr>
          <w:rFonts w:hint="eastAsia"/>
        </w:rPr>
        <w:br/>
      </w:r>
      <w:r>
        <w:rPr>
          <w:rFonts w:hint="eastAsia"/>
        </w:rPr>
        <w:t>　　图表 特种通信行业竞争对手分析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**地区特种通信市场规模</w:t>
      </w:r>
      <w:r>
        <w:rPr>
          <w:rFonts w:hint="eastAsia"/>
        </w:rPr>
        <w:br/>
      </w:r>
      <w:r>
        <w:rPr>
          <w:rFonts w:hint="eastAsia"/>
        </w:rPr>
        <w:t>　　图表 **地区特种通信行业市场需求</w:t>
      </w:r>
      <w:r>
        <w:rPr>
          <w:rFonts w:hint="eastAsia"/>
        </w:rPr>
        <w:br/>
      </w:r>
      <w:r>
        <w:rPr>
          <w:rFonts w:hint="eastAsia"/>
        </w:rPr>
        <w:t>　　图表 **地区特种通信市场调研</w:t>
      </w:r>
      <w:r>
        <w:rPr>
          <w:rFonts w:hint="eastAsia"/>
        </w:rPr>
        <w:br/>
      </w:r>
      <w:r>
        <w:rPr>
          <w:rFonts w:hint="eastAsia"/>
        </w:rPr>
        <w:t>　　图表 **地区特种通信行业市场需求分析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**地区特种通信市场规模</w:t>
      </w:r>
      <w:r>
        <w:rPr>
          <w:rFonts w:hint="eastAsia"/>
        </w:rPr>
        <w:br/>
      </w:r>
      <w:r>
        <w:rPr>
          <w:rFonts w:hint="eastAsia"/>
        </w:rPr>
        <w:t>　　图表 **地区特种通信行业市场需求</w:t>
      </w:r>
      <w:r>
        <w:rPr>
          <w:rFonts w:hint="eastAsia"/>
        </w:rPr>
        <w:br/>
      </w:r>
      <w:r>
        <w:rPr>
          <w:rFonts w:hint="eastAsia"/>
        </w:rPr>
        <w:t>　　图表 **地区特种通信市场调研</w:t>
      </w:r>
      <w:r>
        <w:rPr>
          <w:rFonts w:hint="eastAsia"/>
        </w:rPr>
        <w:br/>
      </w:r>
      <w:r>
        <w:rPr>
          <w:rFonts w:hint="eastAsia"/>
        </w:rPr>
        <w:t>　　图表 **地区特种通信行业市场需求分析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2025-2031年中国特种通信行业信息化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2025-2031年中国特种通信行业风险分析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2025-2031年中国特种通信行业发展趋势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f24c2ed554f62" w:history="1">
        <w:r>
          <w:rPr>
            <w:rStyle w:val="Hyperlink"/>
          </w:rPr>
          <w:t>2025-2031年中国特种通信行业研究分析与市场前景报告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f24c2ed554f62" w:history="1">
        <w:r>
          <w:rPr>
            <w:rStyle w:val="Hyperlink"/>
          </w:rPr>
          <w:t>https://www.20087.com/5/10/TeZhongTongXinHangYeFaZhanQianJing.html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8fb8f18694bf7" w:history="1">
      <w:r>
        <w:rPr>
          <w:rStyle w:val="Hyperlink"/>
        </w:rPr>
        <w:t>2025-2031年中国特种通信行业研究分析与市场前景报告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TeZhongTongXinHangYeFaZhanQianJing.html" TargetMode="External" Id="R24ef24c2ed55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TeZhongTongXinHangYeFaZhanQianJing.html" TargetMode="External" Id="Rcf28fb8f1869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2025-08-11T05:27:43Z</dcterms:created>
  <dcterms:modified xsi:type="dcterms:W3CDTF">2025-08-11T06:27:43Z</dcterms:modified>
  <dc:subject>2025-2031年中国特种通信行业研究分析与市场前景报告</dc:subject>
  <dc:title>2025-2031年中国特种通信行业研究分析与市场前景报告</dc:title>
  <cp:keywords>2025-2031年中国特种通信行业研究分析与市场前景报告</cp:keywords>
  <dc:description>2025-2031年中国特种通信行业研究分析与市场前景报告</dc:description>
</cp:coreProperties>
</file>