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6e46b79654698" w:history="1">
              <w:r>
                <w:rPr>
                  <w:rStyle w:val="Hyperlink"/>
                </w:rPr>
                <w:t>2025版中国通信电源市场深度调研与行业前景预测报告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6e46b79654698" w:history="1">
              <w:r>
                <w:rPr>
                  <w:rStyle w:val="Hyperlink"/>
                </w:rPr>
                <w:t>2025版中国通信电源市场深度调研与行业前景预测报告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6e46b79654698" w:history="1">
                <w:r>
                  <w:rPr>
                    <w:rStyle w:val="Hyperlink"/>
                  </w:rPr>
                  <w:t>https://www.20087.com/6/80/TongXinDianYuanWeiLaiFaZhanQuShi.html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源是为通信设备提供稳定电力供应的核心组件，广泛应用于基站、数据中心、交换机等通信设施中。近年来，随着5G网络建设的加速推进和数据中心规模的不断扩大，对高效、可靠的通信电源需求持续增长。目前，通信电源的技术也在不断进步，例如通过采用高频开关技术和智能监控系统，提高了电源的转换效率和管理能力。</w:t>
      </w:r>
      <w:r>
        <w:rPr>
          <w:rFonts w:hint="eastAsia"/>
        </w:rPr>
        <w:br/>
      </w:r>
      <w:r>
        <w:rPr>
          <w:rFonts w:hint="eastAsia"/>
        </w:rPr>
        <w:t>　　未来，通信电源的发展将更加注重能效提升和智能化。一方面，通过优化电源转换技术和散热设计，通信电源将实现更高的能量转换效率，以降低能耗和运行成本。另一方面，随着物联网和大数据技术的发展，通信电源将集成更多的智能功能，如远程监控、故障预测等，以提高系统的稳定性和运维效率。此外，随着可再生能源在通信领域的应用增多，通信电源还将支持更多样化的能源输入形式，如太阳能、风能等。</w:t>
      </w:r>
      <w:r>
        <w:rPr>
          <w:rFonts w:hint="eastAsia"/>
        </w:rPr>
        <w:br/>
      </w:r>
      <w:r>
        <w:rPr>
          <w:rFonts w:hint="eastAsia"/>
        </w:rPr>
        <w:t>　　一、2025年全球通信电源市场概述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二、2025年中国通信电源市场概述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1、2025-2031年市场规模与增长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1、2025-2031年整体份额</w:t>
      </w:r>
      <w:r>
        <w:rPr>
          <w:rFonts w:hint="eastAsia"/>
        </w:rPr>
        <w:br/>
      </w:r>
      <w:r>
        <w:rPr>
          <w:rFonts w:hint="eastAsia"/>
        </w:rPr>
        <w:t>　　2、2025年价格段份额</w:t>
      </w:r>
      <w:r>
        <w:rPr>
          <w:rFonts w:hint="eastAsia"/>
        </w:rPr>
        <w:br/>
      </w:r>
      <w:r>
        <w:rPr>
          <w:rFonts w:hint="eastAsia"/>
        </w:rPr>
        <w:t>　　3、2025年区域份额</w:t>
      </w:r>
      <w:r>
        <w:rPr>
          <w:rFonts w:hint="eastAsia"/>
        </w:rPr>
        <w:br/>
      </w:r>
      <w:r>
        <w:rPr>
          <w:rFonts w:hint="eastAsia"/>
        </w:rPr>
        <w:t>　　4、2025年垂直份额</w:t>
      </w:r>
      <w:r>
        <w:rPr>
          <w:rFonts w:hint="eastAsia"/>
        </w:rPr>
        <w:br/>
      </w:r>
      <w:r>
        <w:rPr>
          <w:rFonts w:hint="eastAsia"/>
        </w:rPr>
        <w:t>　　5、2025年平行份额</w:t>
      </w:r>
      <w:r>
        <w:rPr>
          <w:rFonts w:hint="eastAsia"/>
        </w:rPr>
        <w:br/>
      </w:r>
      <w:r>
        <w:rPr>
          <w:rFonts w:hint="eastAsia"/>
        </w:rPr>
        <w:t>　　三、2025-2031年中国通信电源市场发展预测</w:t>
      </w:r>
      <w:r>
        <w:rPr>
          <w:rFonts w:hint="eastAsia"/>
        </w:rPr>
        <w:br/>
      </w:r>
      <w:r>
        <w:rPr>
          <w:rFonts w:hint="eastAsia"/>
        </w:rPr>
        <w:t>　　（一） 2025-2031年中国通信电源市场规模预测</w:t>
      </w:r>
      <w:r>
        <w:rPr>
          <w:rFonts w:hint="eastAsia"/>
        </w:rPr>
        <w:br/>
      </w:r>
      <w:r>
        <w:rPr>
          <w:rFonts w:hint="eastAsia"/>
        </w:rPr>
        <w:t>　　（二） 2025-2031年中国通信电源市场结构预测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四、2025-2031年中国通信电源市场趋势分析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外资品牌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本土品牌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六、中国通信电源市场竞争分析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1、艾默生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七、中国通信电源用户需求研究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2025-2031年中国通信电源市场规模</w:t>
      </w:r>
      <w:r>
        <w:rPr>
          <w:rFonts w:hint="eastAsia"/>
        </w:rPr>
        <w:br/>
      </w:r>
      <w:r>
        <w:rPr>
          <w:rFonts w:hint="eastAsia"/>
        </w:rPr>
        <w:t>　　2025-2031年中国通信电源品脾结构</w:t>
      </w:r>
      <w:r>
        <w:rPr>
          <w:rFonts w:hint="eastAsia"/>
        </w:rPr>
        <w:br/>
      </w:r>
      <w:r>
        <w:rPr>
          <w:rFonts w:hint="eastAsia"/>
        </w:rPr>
        <w:t>　　2014年中国通信电源垂直市场段销售额情况</w:t>
      </w:r>
      <w:r>
        <w:rPr>
          <w:rFonts w:hint="eastAsia"/>
        </w:rPr>
        <w:br/>
      </w:r>
      <w:r>
        <w:rPr>
          <w:rFonts w:hint="eastAsia"/>
        </w:rPr>
        <w:t>　　2014年中国通信电源平行市场段销售额情况</w:t>
      </w:r>
      <w:r>
        <w:rPr>
          <w:rFonts w:hint="eastAsia"/>
        </w:rPr>
        <w:br/>
      </w:r>
      <w:r>
        <w:rPr>
          <w:rFonts w:hint="eastAsia"/>
        </w:rPr>
        <w:t>　　2025-2031年世界通信电源市场销售额情况</w:t>
      </w:r>
      <w:r>
        <w:rPr>
          <w:rFonts w:hint="eastAsia"/>
        </w:rPr>
        <w:br/>
      </w:r>
      <w:r>
        <w:rPr>
          <w:rFonts w:hint="eastAsia"/>
        </w:rPr>
        <w:t>　　2014年通信电源厂商竞争格局</w:t>
      </w:r>
      <w:r>
        <w:rPr>
          <w:rFonts w:hint="eastAsia"/>
        </w:rPr>
        <w:br/>
      </w:r>
      <w:r>
        <w:rPr>
          <w:rFonts w:hint="eastAsia"/>
        </w:rPr>
        <w:t>　　2014年中国通信电源市场销售渠道构成</w:t>
      </w:r>
      <w:r>
        <w:rPr>
          <w:rFonts w:hint="eastAsia"/>
        </w:rPr>
        <w:br/>
      </w:r>
      <w:r>
        <w:rPr>
          <w:rFonts w:hint="eastAsia"/>
        </w:rPr>
        <w:t>　　通信电源的促销需求统计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6e46b79654698" w:history="1">
        <w:r>
          <w:rPr>
            <w:rStyle w:val="Hyperlink"/>
          </w:rPr>
          <w:t>2025版中国通信电源市场深度调研与行业前景预测报告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6e46b79654698" w:history="1">
        <w:r>
          <w:rPr>
            <w:rStyle w:val="Hyperlink"/>
          </w:rPr>
          <w:t>https://www.20087.com/6/80/TongXinDianYuanWeiLaiFaZhanQuShi.html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热点：交直流一体化电源、通信电源技术期刊、通信供电方案、通信电源系统、通信电源品牌、通信电源模块、通信电源价格、通信电源技术属于什么级别、通信电源专业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8d5b71e254db7" w:history="1">
      <w:r>
        <w:rPr>
          <w:rStyle w:val="Hyperlink"/>
        </w:rPr>
        <w:t>2025版中国通信电源市场深度调研与行业前景预测报告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TongXinDianYuanWeiLaiFaZhanQuShi.html" TargetMode="External" Id="R1406e46b7965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TongXinDianYuanWeiLaiFaZhanQuShi.html" TargetMode="External" Id="R9298d5b71e25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2025-01-23T08:08:00Z</dcterms:created>
  <dcterms:modified xsi:type="dcterms:W3CDTF">2025-01-23T09:08:00Z</dcterms:modified>
  <dc:subject>2025版中国通信电源市场深度调研与行业前景预测报告</dc:subject>
  <dc:title>2025版中国通信电源市场深度调研与行业前景预测报告</dc:title>
  <cp:keywords>2025版中国通信电源市场深度调研与行业前景预测报告</cp:keywords>
  <dc:description>2025版中国通信电源市场深度调研与行业前景预测报告</dc:description>
</cp:coreProperties>
</file>