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cb73143d47cd" w:history="1">
              <w:r>
                <w:rPr>
                  <w:rStyle w:val="Hyperlink"/>
                </w:rPr>
                <w:t>中国国际快递服务行业分析与前景趋势预测报告（2025-2031年）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cb73143d47cd" w:history="1">
              <w:r>
                <w:rPr>
                  <w:rStyle w:val="Hyperlink"/>
                </w:rPr>
                <w:t>中国国际快递服务行业分析与前景趋势预测报告（2025-2031年）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cb73143d47cd" w:history="1">
                <w:r>
                  <w:rPr>
                    <w:rStyle w:val="Hyperlink"/>
                  </w:rPr>
                  <w:t>https://www.20087.com/6/60/GuoJiKuaiDiFuWuHangYeQuShi.html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服务是全球贸易和电子商务的重要支撑，负责跨国家和地区的货物递送。随着跨境电商的蓬勃发展，国际快递服务的需求急剧增长，促使服务商优化航线网络、提升物流效率和客户服务水平。现代国际快递服务不仅提供门到门的快速递送，还集成了在线跟踪、保险、报关代理等增值服务，以满足不同客户的需求。同时，航空货运和海运的整合，以及多式联运解决方案的开发，使得国际快递服务更加灵活和高效。</w:t>
      </w:r>
      <w:r>
        <w:rPr>
          <w:rFonts w:hint="eastAsia"/>
        </w:rPr>
        <w:br/>
      </w:r>
      <w:r>
        <w:rPr>
          <w:rFonts w:hint="eastAsia"/>
        </w:rPr>
        <w:t>　　未来，国际快递服务将更加注重数字化和可持续性。数字化技术，如区块链、物联网和大数据分析，将提高物流透明度和安全性，简化跨境交易流程，提升客户体验。同时，面对环保压力和碳排放限制，国际快递服务商将采用清洁能源车辆和飞机，优化路线规划，减少空运比例，以实现绿色物流。此外，无人机和自动驾驶车辆在特定区域和场景下的应用，将开辟新的配送方式，提高最后一公里配送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cb73143d47cd" w:history="1">
        <w:r>
          <w:rPr>
            <w:rStyle w:val="Hyperlink"/>
          </w:rPr>
          <w:t>中国国际快递服务行业分析与前景趋势预测报告（2025-2031年）</w:t>
        </w:r>
      </w:hyperlink>
      <w:r>
        <w:rPr>
          <w:rFonts w:hint="eastAsia"/>
        </w:rPr>
        <w:t>》从产业链视角出发，系统分析了当前国际快递服务行业的现状与市场需求，详细解读了国际快递服务市场规模及价格动态变化，并探讨了上下游影响因素。报告对国际快递服务细分领域的具体情况进行了分析，基于现有数据对国际快递服务市场前景及发展趋势进行了科学预测，同时揭示了重点企业的竞争格局，指出了国际快递服务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国际快递服务产业概述</w:t>
      </w:r>
      <w:r>
        <w:rPr>
          <w:rFonts w:hint="eastAsia"/>
        </w:rPr>
        <w:br/>
      </w:r>
      <w:r>
        <w:rPr>
          <w:rFonts w:hint="eastAsia"/>
        </w:rPr>
        <w:t>　　第一节 国际快递服务定义</w:t>
      </w:r>
      <w:r>
        <w:rPr>
          <w:rFonts w:hint="eastAsia"/>
        </w:rPr>
        <w:br/>
      </w:r>
      <w:r>
        <w:rPr>
          <w:rFonts w:hint="eastAsia"/>
        </w:rPr>
        <w:t>　　第二节 国际快递服务行业特点</w:t>
      </w:r>
      <w:r>
        <w:rPr>
          <w:rFonts w:hint="eastAsia"/>
        </w:rPr>
        <w:br/>
      </w:r>
      <w:r>
        <w:rPr>
          <w:rFonts w:hint="eastAsia"/>
        </w:rPr>
        <w:t>　　第三节 国际快递服务产业链分析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2024-2025年中国国际快递服务行业运行环境分析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中国国际快递服务运行经济环境分析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中国国际快递服务产业政策环境分析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一、国际快递服务行业监管体制</w:t>
      </w:r>
      <w:r>
        <w:rPr>
          <w:rFonts w:hint="eastAsia"/>
        </w:rPr>
        <w:br/>
      </w:r>
      <w:r>
        <w:rPr>
          <w:rFonts w:hint="eastAsia"/>
        </w:rPr>
        <w:t>　　　　二、国际快递服务行业主要法规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三、主要国际快递服务产业政策</w:t>
      </w:r>
      <w:r>
        <w:rPr>
          <w:rFonts w:hint="eastAsia"/>
        </w:rPr>
        <w:br/>
      </w:r>
      <w:r>
        <w:rPr>
          <w:rFonts w:hint="eastAsia"/>
        </w:rPr>
        <w:t>　　第三节 中国国际快递服务产业社会环境分析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国外国际快递服务行业发展态势分析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国外国际快递服务市场发展现状分析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国外主要国家国际快递服务市场现状</w:t>
      </w:r>
      <w:r>
        <w:rPr>
          <w:rFonts w:hint="eastAsia"/>
        </w:rPr>
        <w:br/>
      </w:r>
      <w:r>
        <w:rPr>
          <w:rFonts w:hint="eastAsia"/>
        </w:rPr>
        <w:t>　　第三节 国外国际快递服务行业发展趋势预测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中国国际快递服务行业市场分析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2019-2024年中国国际快递服务行业规模情况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2019-2024年中国国际快递服务市场规模情况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2019-2024年中国国际快递服务行业盈利情况分析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2019-2024年中国国际快递服务市场需求状况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2019-2024年中国国际快递服务行业市场供给状况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2019-2024年国际快递服务行业市场供需平衡状况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中国重点地区国际快递服务行业市场调研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重点地区（一）国际快递服务市场调研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重点地区（二）国际快递服务市场调研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重点地区（三）国际快递服务市场调研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重点地区（四）国际快递服务市场调研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重点地区（五）国际快递服务市场调研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国内国际快递服务行业价格回顾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国内国际快递服务行业价格走势预测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国内国际快递服务行业价格影响因素分析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中国国际快递服务行业客户调研</w:t>
      </w:r>
      <w:r>
        <w:rPr>
          <w:rFonts w:hint="eastAsia"/>
        </w:rPr>
        <w:br/>
      </w:r>
      <w:r>
        <w:rPr>
          <w:rFonts w:hint="eastAsia"/>
        </w:rPr>
        <w:t>　　　　一、国际快递服务行业客户偏好调查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二、客户对国际快递服务品牌的首要认知渠道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三、国际快递服务品牌忠诚度调查</w:t>
      </w:r>
      <w:r>
        <w:rPr>
          <w:rFonts w:hint="eastAsia"/>
        </w:rPr>
        <w:br/>
      </w:r>
      <w:r>
        <w:rPr>
          <w:rFonts w:hint="eastAsia"/>
        </w:rPr>
        <w:t>　　　　四、国际快递服务行业客户消费理念调研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中国国际快递服务行业竞争格局分析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2025年国际快递服务行业集中度分析</w:t>
      </w:r>
      <w:r>
        <w:rPr>
          <w:rFonts w:hint="eastAsia"/>
        </w:rPr>
        <w:br/>
      </w:r>
      <w:r>
        <w:rPr>
          <w:rFonts w:hint="eastAsia"/>
        </w:rPr>
        <w:t>　　　　一、国际快递服务市场集中度分析</w:t>
      </w:r>
      <w:r>
        <w:rPr>
          <w:rFonts w:hint="eastAsia"/>
        </w:rPr>
        <w:br/>
      </w:r>
      <w:r>
        <w:rPr>
          <w:rFonts w:hint="eastAsia"/>
        </w:rPr>
        <w:t>　　　　二、国际快递服务企业集中度分析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2024-2025年国际快递服务行业竞争格局分析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二、国际快递服务行业竞争格局展望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三、我国国际快递服务市场竞争趋势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国际快递服务行业重点企业发展调研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国际快递服务行业企业经营策略研究分析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国际快递服务企业多样化经营策略分析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一、国际快递服务企业多样化经营情况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二、现行国际快递服务行业多样化经营的方向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大型国际快递服务企业集团未来发展策略分析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对中小国际快递服务企业生产经营的建议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国际快递服务行业SWOT模型分析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一、国际快递服务行业优势分析</w:t>
      </w:r>
      <w:r>
        <w:rPr>
          <w:rFonts w:hint="eastAsia"/>
        </w:rPr>
        <w:br/>
      </w:r>
      <w:r>
        <w:rPr>
          <w:rFonts w:hint="eastAsia"/>
        </w:rPr>
        <w:t>　　　　二、国际快递服务行业劣势分析</w:t>
      </w:r>
      <w:r>
        <w:rPr>
          <w:rFonts w:hint="eastAsia"/>
        </w:rPr>
        <w:br/>
      </w:r>
      <w:r>
        <w:rPr>
          <w:rFonts w:hint="eastAsia"/>
        </w:rPr>
        <w:t>　　　　三、国际快递服务行业机会分析</w:t>
      </w:r>
      <w:r>
        <w:rPr>
          <w:rFonts w:hint="eastAsia"/>
        </w:rPr>
        <w:br/>
      </w:r>
      <w:r>
        <w:rPr>
          <w:rFonts w:hint="eastAsia"/>
        </w:rPr>
        <w:t>　　　　四、国际快递服务行业风险分析</w:t>
      </w:r>
      <w:r>
        <w:rPr>
          <w:rFonts w:hint="eastAsia"/>
        </w:rPr>
        <w:br/>
      </w:r>
      <w:r>
        <w:rPr>
          <w:rFonts w:hint="eastAsia"/>
        </w:rPr>
        <w:t>　　第二节 国际快递服务行业投资风险及控制策略分析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一、国际快递服务市场风险及控制策略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二、国际快递服务行业政策风险及控制策略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三、国际快递服务行业经营风险及控制策略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四、国际快递服务同业竞争风险及控制策略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五、国际快递服务行业其他风险及控制策略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2025-2031年中国国际快递服务行业投资潜力及发展趋势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2025-2031年国际快递服务行业投资潜力分析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一、国际快递服务行业重点可投资领域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二、国际快递服务行业目标市场需求潜力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三、国际快递服务行业投资潜力综合评判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中-智-林-2025-2031年中国国际快递服务行业发展趋势分析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一、2025年国际快递服务市场前景分析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二、2025年国际快递服务发展趋势预测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三、2025-2031年我国国际快递服务行业发展剖析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五、未来国际快递服务行业发展变局剖析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2025-2031年中国国际快递服务行业产量预测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2025-2031年中国国际快递服务行业市场需求预测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**地区国际快递服务市场规模及增长情况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2019-2024年中国国际快递服务行业出口量及增速统计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2025年国际快递服务市场前景分析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2025-2031年中国国际快递服务市场需求预测</w:t>
      </w:r>
      <w:r>
        <w:rPr>
          <w:rFonts w:hint="eastAsia"/>
        </w:rPr>
        <w:br/>
      </w:r>
      <w:r>
        <w:rPr>
          <w:rFonts w:hint="eastAsia"/>
        </w:rPr>
        <w:t>　　图表 2025年国际快递服务发展趋势预测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cb73143d47cd" w:history="1">
        <w:r>
          <w:rPr>
            <w:rStyle w:val="Hyperlink"/>
          </w:rPr>
          <w:t>中国国际快递服务行业分析与前景趋势预测报告（2025-2031年）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cb73143d47cd" w:history="1">
        <w:r>
          <w:rPr>
            <w:rStyle w:val="Hyperlink"/>
          </w:rPr>
          <w:t>https://www.20087.com/6/60/GuoJiKuaiDiFuWuHangYeQuShi.html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热点：国际快递的收费标准、ems国际快递服务、邮政快递国际快递客服电话、佛山国际快递服务、日本海运运费价格表2023、蓝镖快递国际快递服务、国际快递价格表2023、国际快递服务电话、国际物流为您服务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5e43f2b3b4604" w:history="1">
      <w:r>
        <w:rPr>
          <w:rStyle w:val="Hyperlink"/>
        </w:rPr>
        <w:t>中国国际快递服务行业分析与前景趋势预测报告（2025-2031年）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oJiKuaiDiFuWuHangYeQuShi.html" TargetMode="External" Id="R8bcfcb73143d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oJiKuaiDiFuWuHangYeQuShi.html" TargetMode="External" Id="R4dc5e43f2b3b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2025-02-08T04:48:00Z</dcterms:created>
  <dcterms:modified xsi:type="dcterms:W3CDTF">2025-02-08T05:48:00Z</dcterms:modified>
  <dc:subject>中国国际快递服务行业分析与前景趋势预测报告（2025-2031年）</dc:subject>
  <dc:title>中国国际快递服务行业分析与前景趋势预测报告（2025-2031年）</dc:title>
  <cp:keywords>中国国际快递服务行业分析与前景趋势预测报告（2025-2031年）</cp:keywords>
  <dc:description>中国国际快递服务行业分析与前景趋势预测报告（2025-2031年）</dc:description>
</cp:coreProperties>
</file>