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124da42a3427a" w:history="1">
              <w:r>
                <w:rPr>
                  <w:rStyle w:val="Hyperlink"/>
                </w:rPr>
                <w:t>2025-2031年中国非挥发性存储器发展现状分析与市场前景报告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124da42a3427a" w:history="1">
              <w:r>
                <w:rPr>
                  <w:rStyle w:val="Hyperlink"/>
                </w:rPr>
                <w:t>2025-2031年中国非挥发性存储器发展现状分析与市场前景报告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124da42a3427a" w:history="1">
                <w:r>
                  <w:rPr>
                    <w:rStyle w:val="Hyperlink"/>
                  </w:rPr>
                  <w:t>https://www.20087.com/7/80/FeiHuiFaXingCunChuQiShiChangQianJingFenXi.html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挥发性存储器是一类在断电后仍能保留存储数据的半导体器件，是现代电子系统中实现数据持久化存储的核心组件，广泛应用于计算机、移动设备、工业控制、汽车电子及物联网终端等领域。当前主流技术包括闪存（NAND与NOR Flash）、铁电存储器（FeRAM）、相变存储器（PCM）及磁阻存储器（MRAM），其中NAND Flash凭借高密度与低成本优势，主导大容量存储市场，如固态硬盘（SSD）、U盘与嵌入式存储；NOR Flash则因快速随机读取特性，常用于代码存储与启动引导。这些器件通过电荷俘获、电阻状态变化或磁性取向等物理机制实现信息存储，具备较高的读写速度、耐久性与集成度。制造工艺持续向更小特征尺寸演进，三维堆叠技术（如3D NAND）显著提升了单位面积存储容量。然而，传统浮栅结构面临电荷泄漏、写入磨损与微缩极限等挑战，影响长期可靠性与性能提升。同时，高写入功耗、有限擦写次数及数据保持力在极端环境下的稳定性仍是技术瓶颈。</w:t>
      </w:r>
      <w:r>
        <w:rPr>
          <w:rFonts w:hint="eastAsia"/>
        </w:rPr>
        <w:br/>
      </w:r>
      <w:r>
        <w:rPr>
          <w:rFonts w:hint="eastAsia"/>
        </w:rPr>
        <w:t>　　未来，非挥发性存储器的发展将聚焦于新型存储机制、性能突破与系统级融合。在材料与结构创新方面，阻变存储器（ReRAM）、自旋转移矩磁阻存储器（STT-MRAM）及铁电场效应晶体管（FeFET）等新兴技术有望实现更高密度、更低功耗与近乎无限的耐久性，满足人工智能、边缘计算与实时数据处理对高速、低延迟存储的需求。这些器件具备非破坏性读取、纳秒级写入与抗辐射特性，适用于高可靠性应用场景。三维集成与异质集成技术将推动存储器与逻辑电路的垂直堆叠，缩短数据传输路径，突破“内存墙”限制，支持存算一体架构。在接口与协议层面，高速串行接口（如NVMe）与新型互连标准将提升数据吞吐率，适应大数据与云计算的带宽需求。绿色制造与低功耗设计将成为重要考量，包括减少制造过程中的有害物质使用与优化待机能耗。长远来看，非挥发性存储器将从被动存储单元演变为具备智能管理、错误预测与自适应优化能力的主动存储节点，其发展将依赖于量子物理、材料工程与集成电路设计的协同创新，支撑未来信息系统的高效、可靠与可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124da42a3427a" w:history="1">
        <w:r>
          <w:rPr>
            <w:rStyle w:val="Hyperlink"/>
          </w:rPr>
          <w:t>2025-2031年中国非挥发性存储器发展现状分析与市场前景报告</w:t>
        </w:r>
      </w:hyperlink>
      <w:r>
        <w:rPr>
          <w:rFonts w:hint="eastAsia"/>
        </w:rPr>
        <w:t>》整合了国家统计局、相关行业协会等机构的详实数据，结合专业研究团队对非挥发性存储器市场的长期监测，对非挥发性存储器行业发展现状进行了全面分析。报告探讨了非挥发性存储器行业的市场规模、需求动态、进出口情况、产业链结构和区域分布，详细分析了非挥发性存储器竞争格局以及潜在的风险与投资机会。同时，报告也阐明了非挥发性存储器行业的发展趋势，并对非挥发性存储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非挥发性存储器行业概述</w:t>
      </w:r>
      <w:r>
        <w:rPr>
          <w:rFonts w:hint="eastAsia"/>
        </w:rPr>
        <w:br/>
      </w:r>
      <w:r>
        <w:rPr>
          <w:rFonts w:hint="eastAsia"/>
        </w:rPr>
        <w:t>　　第一节 非挥发性存储器定义与分类</w:t>
      </w:r>
      <w:r>
        <w:rPr>
          <w:rFonts w:hint="eastAsia"/>
        </w:rPr>
        <w:br/>
      </w:r>
      <w:r>
        <w:rPr>
          <w:rFonts w:hint="eastAsia"/>
        </w:rPr>
        <w:t>　　第二节 非挥发性存储器应用领域</w:t>
      </w:r>
      <w:r>
        <w:rPr>
          <w:rFonts w:hint="eastAsia"/>
        </w:rPr>
        <w:br/>
      </w:r>
      <w:r>
        <w:rPr>
          <w:rFonts w:hint="eastAsia"/>
        </w:rPr>
        <w:t>　　第三节 非挥发性存储器行业经济指标分析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一、非挥发性存储器行业赢利性评估</w:t>
      </w:r>
      <w:r>
        <w:rPr>
          <w:rFonts w:hint="eastAsia"/>
        </w:rPr>
        <w:br/>
      </w:r>
      <w:r>
        <w:rPr>
          <w:rFonts w:hint="eastAsia"/>
        </w:rPr>
        <w:t>　　　　二、非挥发性存储器行业成长速度分析</w:t>
      </w:r>
      <w:r>
        <w:rPr>
          <w:rFonts w:hint="eastAsia"/>
        </w:rPr>
        <w:br/>
      </w:r>
      <w:r>
        <w:rPr>
          <w:rFonts w:hint="eastAsia"/>
        </w:rPr>
        <w:t>　　　　三、非挥发性存储器附加值提升空间探讨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四、非挥发性存储器行业进入壁垒分析</w:t>
      </w:r>
      <w:r>
        <w:rPr>
          <w:rFonts w:hint="eastAsia"/>
        </w:rPr>
        <w:br/>
      </w:r>
      <w:r>
        <w:rPr>
          <w:rFonts w:hint="eastAsia"/>
        </w:rPr>
        <w:t>　　　　五、非挥发性存储器行业风险性评估</w:t>
      </w:r>
      <w:r>
        <w:rPr>
          <w:rFonts w:hint="eastAsia"/>
        </w:rPr>
        <w:br/>
      </w:r>
      <w:r>
        <w:rPr>
          <w:rFonts w:hint="eastAsia"/>
        </w:rPr>
        <w:t>　　　　六、非挥发性存储器行业周期性分析</w:t>
      </w:r>
      <w:r>
        <w:rPr>
          <w:rFonts w:hint="eastAsia"/>
        </w:rPr>
        <w:br/>
      </w:r>
      <w:r>
        <w:rPr>
          <w:rFonts w:hint="eastAsia"/>
        </w:rPr>
        <w:t>　　　　七、非挥发性存储器行业竞争程度指标</w:t>
      </w:r>
      <w:r>
        <w:rPr>
          <w:rFonts w:hint="eastAsia"/>
        </w:rPr>
        <w:br/>
      </w:r>
      <w:r>
        <w:rPr>
          <w:rFonts w:hint="eastAsia"/>
        </w:rPr>
        <w:t>　　　　八、非挥发性存储器行业成熟度综合分析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非挥发性存储器产业链及经营模式分析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三、非挥发性存储器销售模式与渠道策略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全球非挥发性存储器市场发展分析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2024-2025年全球非挥发性存储器行业发展分析</w:t>
      </w:r>
      <w:r>
        <w:rPr>
          <w:rFonts w:hint="eastAsia"/>
        </w:rPr>
        <w:br/>
      </w:r>
      <w:r>
        <w:rPr>
          <w:rFonts w:hint="eastAsia"/>
        </w:rPr>
        <w:t>　　　　一、全球非挥发性存储器行业市场规模与趋势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二、全球非挥发性存储器行业发展特点</w:t>
      </w:r>
      <w:r>
        <w:rPr>
          <w:rFonts w:hint="eastAsia"/>
        </w:rPr>
        <w:br/>
      </w:r>
      <w:r>
        <w:rPr>
          <w:rFonts w:hint="eastAsia"/>
        </w:rPr>
        <w:t>　　　　三、全球非挥发性存储器行业竞争格局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主要国家与地区非挥发性存储器市场分析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2025-2031年全球非挥发性存储器行业发展趋势与前景预测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一、非挥发性存储器行业发展趋势</w:t>
      </w:r>
      <w:r>
        <w:rPr>
          <w:rFonts w:hint="eastAsia"/>
        </w:rPr>
        <w:br/>
      </w:r>
      <w:r>
        <w:rPr>
          <w:rFonts w:hint="eastAsia"/>
        </w:rPr>
        <w:t>　　　　二、非挥发性存储器行业发展潜力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中国非挥发性存储器行业市场分析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2024-2025年非挥发性存储器产能与投资动态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一、国内非挥发性存储器产能现状与利用效率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二、非挥发性存储器产能扩张与投资动态分析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2025-2031年非挥发性存储器行业产量统计与趋势预测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一、2019-2024年非挥发性存储器行业产量与增长趋势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1、2019-2024年非挥发性存储器产量及增长趋势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2、2019-2024年非挥发性存储器细分产品产量及份额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二、非挥发性存储器产量影响因素分析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三、2025-2031年非挥发性存储器产量预测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2025-2031年非挥发性存储器市场需求与销售分析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一、2024-2025年非挥发性存储器行业需求现状</w:t>
      </w:r>
      <w:r>
        <w:rPr>
          <w:rFonts w:hint="eastAsia"/>
        </w:rPr>
        <w:br/>
      </w:r>
      <w:r>
        <w:rPr>
          <w:rFonts w:hint="eastAsia"/>
        </w:rPr>
        <w:t>　　　　二、非挥发性存储器客户群体与需求特点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三、2019-2024年非挥发性存储器行业销售规模分析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四、2025-2031年非挥发性存储器市场增长潜力与规模预测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2024-2025年非挥发性存储器行业技术发展现状及趋势分析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非挥发性存储器行业技术发展现状分析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国内外非挥发性存储器行业技术差距分析及差距形成的主要原因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非挥发性存储器行业技术发展方向、趋势预测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提升非挥发性存储器行业技术能力策略建议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中国非挥发性存储器细分市场分析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一、2024-2025年非挥发性存储器主要细分产品市场现状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非挥发性存储器价格机制与竞争策略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一、2019-2024年非挥发性存储器市场价格走势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非挥发性存储器定价策略与方法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2025-2031年非挥发性存储器价格竞争态势与趋势预测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中国非挥发性存储器行业重点区域市场研究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2024-2025年重点区域非挥发性存储器市场发展概况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二、2019-2024年非挥发性存储器市场需求规模情况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三、2025-2031年非挥发性存储器行业发展潜力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二、2019-2024年非挥发性存储器市场需求规模情况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三、2025-2031年非挥发性存储器行业发展潜力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二、2019-2024年非挥发性存储器市场需求规模情况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三、2025-2031年非挥发性存储器行业发展潜力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二、2019-2024年非挥发性存储器市场需求规模情况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三、2025-2031年非挥发性存储器行业发展潜力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二、2019-2024年非挥发性存储器市场需求规模情况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三、2025-2031年非挥发性存储器行业发展潜力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2019-2024年中国非挥发性存储器行业进出口情况分析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非挥发性存储器行业进口规模与来源分析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一、2019-2024年非挥发性存储器进口规模分析</w:t>
      </w:r>
      <w:r>
        <w:rPr>
          <w:rFonts w:hint="eastAsia"/>
        </w:rPr>
        <w:br/>
      </w:r>
      <w:r>
        <w:rPr>
          <w:rFonts w:hint="eastAsia"/>
        </w:rPr>
        <w:t>　　　　二、非挥发性存储器主要进口来源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非挥发性存储器行业出口规模与目的地分析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一、2019-2024年非挥发性存储器出口规模分析</w:t>
      </w:r>
      <w:r>
        <w:rPr>
          <w:rFonts w:hint="eastAsia"/>
        </w:rPr>
        <w:br/>
      </w:r>
      <w:r>
        <w:rPr>
          <w:rFonts w:hint="eastAsia"/>
        </w:rPr>
        <w:t>　　　　二、非挥发性存储器主要出口目的地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2019-2024年中国非挥发性存储器总体规模与财务指标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中国非挥发性存储器行业总体规模分析</w:t>
      </w:r>
      <w:r>
        <w:rPr>
          <w:rFonts w:hint="eastAsia"/>
        </w:rPr>
        <w:br/>
      </w:r>
      <w:r>
        <w:rPr>
          <w:rFonts w:hint="eastAsia"/>
        </w:rPr>
        <w:t>　　　　一、非挥发性存储器企业数量与结构</w:t>
      </w:r>
      <w:r>
        <w:rPr>
          <w:rFonts w:hint="eastAsia"/>
        </w:rPr>
        <w:br/>
      </w:r>
      <w:r>
        <w:rPr>
          <w:rFonts w:hint="eastAsia"/>
        </w:rPr>
        <w:t>　　　　二、非挥发性存储器从业人员规模</w:t>
      </w:r>
      <w:r>
        <w:rPr>
          <w:rFonts w:hint="eastAsia"/>
        </w:rPr>
        <w:br/>
      </w:r>
      <w:r>
        <w:rPr>
          <w:rFonts w:hint="eastAsia"/>
        </w:rPr>
        <w:t>　　　　三、非挥发性存储器行业资产状况</w:t>
      </w:r>
      <w:r>
        <w:rPr>
          <w:rFonts w:hint="eastAsia"/>
        </w:rPr>
        <w:br/>
      </w:r>
      <w:r>
        <w:rPr>
          <w:rFonts w:hint="eastAsia"/>
        </w:rPr>
        <w:t>　　第二节 中国非挥发性存储器行业财务指标总体分析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非挥发性存储器行业重点企业经营状况分析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非挥发性存储器重点企业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非挥发性存储器领先企业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非挥发性存储器标杆企业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非挥发性存储器代表企业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非挥发性存储器龙头企业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非挥发性存储器重点企业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中国非挥发性存储器行业竞争格局分析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非挥发性存储器行业竞争格局总览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2024-2025年非挥发性存储器行业竞争力分析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一、非挥发性存储器供应商议价能力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四、非挥发性存储器替代品威胁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2019-2024年非挥发性存储器行业企业并购活动分析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2024-2025年非挥发性存储器行业会展与招投标活动分析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一、非挥发性存储器行业会展活动及其市场影响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2025年中国非挥发性存储器企业发展策略分析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非挥发性存储器市场策略分析</w:t>
      </w:r>
      <w:r>
        <w:rPr>
          <w:rFonts w:hint="eastAsia"/>
        </w:rPr>
        <w:br/>
      </w:r>
      <w:r>
        <w:rPr>
          <w:rFonts w:hint="eastAsia"/>
        </w:rPr>
        <w:t>　　　　一、非挥发性存储器市场定位与拓展策略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二、非挥发性存储器市场细分与目标客户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非挥发性存储器销售策略分析</w:t>
      </w:r>
      <w:r>
        <w:rPr>
          <w:rFonts w:hint="eastAsia"/>
        </w:rPr>
        <w:br/>
      </w:r>
      <w:r>
        <w:rPr>
          <w:rFonts w:hint="eastAsia"/>
        </w:rPr>
        <w:t>　　　　一、非挥发性存储器销售渠道与网络建设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提高非挥发性存储器企业竞争力建议</w:t>
      </w:r>
      <w:r>
        <w:rPr>
          <w:rFonts w:hint="eastAsia"/>
        </w:rPr>
        <w:br/>
      </w:r>
      <w:r>
        <w:rPr>
          <w:rFonts w:hint="eastAsia"/>
        </w:rPr>
        <w:t>　　　　一、非挥发性存储器技术创新与管理优化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非挥发性存储器品牌战略思考</w:t>
      </w:r>
      <w:r>
        <w:rPr>
          <w:rFonts w:hint="eastAsia"/>
        </w:rPr>
        <w:br/>
      </w:r>
      <w:r>
        <w:rPr>
          <w:rFonts w:hint="eastAsia"/>
        </w:rPr>
        <w:t>　　　　一、非挥发性存储器品牌建设与维护</w:t>
      </w:r>
      <w:r>
        <w:rPr>
          <w:rFonts w:hint="eastAsia"/>
        </w:rPr>
        <w:br/>
      </w:r>
      <w:r>
        <w:rPr>
          <w:rFonts w:hint="eastAsia"/>
        </w:rPr>
        <w:t>　　　　二、非挥发性存储器品牌影响力与市场竞争力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中国非挥发性存储器行业风险与对策</w:t>
      </w:r>
      <w:r>
        <w:rPr>
          <w:rFonts w:hint="eastAsia"/>
        </w:rPr>
        <w:br/>
      </w:r>
      <w:r>
        <w:rPr>
          <w:rFonts w:hint="eastAsia"/>
        </w:rPr>
        <w:t>　　第一节 非挥发性存储器行业SWOT分析</w:t>
      </w:r>
      <w:r>
        <w:rPr>
          <w:rFonts w:hint="eastAsia"/>
        </w:rPr>
        <w:br/>
      </w:r>
      <w:r>
        <w:rPr>
          <w:rFonts w:hint="eastAsia"/>
        </w:rPr>
        <w:t>　　　　一、非挥发性存储器行业优势分析</w:t>
      </w:r>
      <w:r>
        <w:rPr>
          <w:rFonts w:hint="eastAsia"/>
        </w:rPr>
        <w:br/>
      </w:r>
      <w:r>
        <w:rPr>
          <w:rFonts w:hint="eastAsia"/>
        </w:rPr>
        <w:t>　　　　二、非挥发性存储器行业劣势分析</w:t>
      </w:r>
      <w:r>
        <w:rPr>
          <w:rFonts w:hint="eastAsia"/>
        </w:rPr>
        <w:br/>
      </w:r>
      <w:r>
        <w:rPr>
          <w:rFonts w:hint="eastAsia"/>
        </w:rPr>
        <w:t>　　　　三、非挥发性存储器市场机会探索</w:t>
      </w:r>
      <w:r>
        <w:rPr>
          <w:rFonts w:hint="eastAsia"/>
        </w:rPr>
        <w:br/>
      </w:r>
      <w:r>
        <w:rPr>
          <w:rFonts w:hint="eastAsia"/>
        </w:rPr>
        <w:t>　　　　四、非挥发性存储器市场威胁评估</w:t>
      </w:r>
      <w:r>
        <w:rPr>
          <w:rFonts w:hint="eastAsia"/>
        </w:rPr>
        <w:br/>
      </w:r>
      <w:r>
        <w:rPr>
          <w:rFonts w:hint="eastAsia"/>
        </w:rPr>
        <w:t>　　第二节 非挥发性存储器行业风险及对策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2025-2031年中国非挥发性存储器行业前景与发展趋势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非挥发性存储器行业发展环境分析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2025-2031年非挥发性存储器行业发展趋势与方向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一、非挥发性存储器行业发展方向预测</w:t>
      </w:r>
      <w:r>
        <w:rPr>
          <w:rFonts w:hint="eastAsia"/>
        </w:rPr>
        <w:br/>
      </w:r>
      <w:r>
        <w:rPr>
          <w:rFonts w:hint="eastAsia"/>
        </w:rPr>
        <w:t>　　　　二、非挥发性存储器发展趋势分析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2025-2031年非挥发性存储器行业发展潜力与机遇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一、非挥发性存储器市场发展潜力评估</w:t>
      </w:r>
      <w:r>
        <w:rPr>
          <w:rFonts w:hint="eastAsia"/>
        </w:rPr>
        <w:br/>
      </w:r>
      <w:r>
        <w:rPr>
          <w:rFonts w:hint="eastAsia"/>
        </w:rPr>
        <w:t>　　　　二、非挥发性存储器新兴市场与机遇探索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非挥发性存储器行业研究结论与建议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非挥发性存储器行业发展建议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2019-2024年中国非挥发性存储器市场规模及增长情况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2019-2024年中国非挥发性存储器行业产能及增长趋势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2025-2031年中国非挥发性存储器行业产能预测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2019-2024年中国非挥发性存储器行业产量及增长趋势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2025-2031年中国非挥发性存储器行业产量预测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2019-2024年中国非挥发性存储器行业市场需求及增长情况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2025-2031年中国非挥发性存储器行业市场需求预测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2019-2024年中国非挥发性存储器行业利润及增长情况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**地区非挥发性存储器市场规模及增长情况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**地区非挥发性存储器行业市场需求情况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**地区非挥发性存储器市场规模及增长情况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**地区非挥发性存储器行业市场需求情况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2019-2024年中国非挥发性存储器行业进口量及增速统计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2019-2024年中国非挥发性存储器行业出口量及增速统计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非挥发性存储器重点企业经营情况分析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2025年非挥发性存储器行业壁垒</w:t>
      </w:r>
      <w:r>
        <w:rPr>
          <w:rFonts w:hint="eastAsia"/>
        </w:rPr>
        <w:br/>
      </w:r>
      <w:r>
        <w:rPr>
          <w:rFonts w:hint="eastAsia"/>
        </w:rPr>
        <w:t>　　图表 2025年非挥发性存储器市场前景分析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2025-2031年中国非挥发性存储器市场需求预测</w:t>
      </w:r>
      <w:r>
        <w:rPr>
          <w:rFonts w:hint="eastAsia"/>
        </w:rPr>
        <w:br/>
      </w:r>
      <w:r>
        <w:rPr>
          <w:rFonts w:hint="eastAsia"/>
        </w:rPr>
        <w:t>　　图表 2025年非挥发性存储器发展趋势预测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124da42a3427a" w:history="1">
        <w:r>
          <w:rPr>
            <w:rStyle w:val="Hyperlink"/>
          </w:rPr>
          <w:t>2025-2031年中国非挥发性存储器发展现状分析与市场前景报告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124da42a3427a" w:history="1">
        <w:r>
          <w:rPr>
            <w:rStyle w:val="Hyperlink"/>
          </w:rPr>
          <w:t>https://www.20087.com/7/80/FeiHuiFaXingCunChuQiShiChangQianJingFenXi.html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存器分为哪两大类、非挥发性存储器包括、掉电后信息全部丢失的存储器是、不属于外存储器的有哪些、非挥发性存储器用途、掉电丢失的存储器、XT箱体指标最佳参数、非挥发性存储器基础知识、非挥发性存储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c938db0da45b8" w:history="1">
      <w:r>
        <w:rPr>
          <w:rStyle w:val="Hyperlink"/>
        </w:rPr>
        <w:t>2025-2031年中国非挥发性存储器发展现状分析与市场前景报告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iHuiFaXingCunChuQiShiChangQianJingFenXi.html" TargetMode="External" Id="R39b124da42a3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iHuiFaXingCunChuQiShiChangQianJingFenXi.html" TargetMode="External" Id="R04ac938db0da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2025-08-04T07:02:28Z</dcterms:created>
  <dcterms:modified xsi:type="dcterms:W3CDTF">2025-08-04T08:02:28Z</dcterms:modified>
  <dc:subject>2025-2031年中国非挥发性存储器发展现状分析与市场前景报告</dc:subject>
  <dc:title>2025-2031年中国非挥发性存储器发展现状分析与市场前景报告</dc:title>
  <cp:keywords>2025-2031年中国非挥发性存储器发展现状分析与市场前景报告</cp:keywords>
  <dc:description>2025-2031年中国非挥发性存储器发展现状分析与市场前景报告</dc:description>
</cp:coreProperties>
</file>