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788ddb03d465c" w:history="1">
              <w:r>
                <w:rPr>
                  <w:rStyle w:val="Hyperlink"/>
                </w:rPr>
                <w:t>中国千兆以太网PHY发展现状分析与市场前景报告（2026-2032年）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788ddb03d465c" w:history="1">
              <w:r>
                <w:rPr>
                  <w:rStyle w:val="Hyperlink"/>
                </w:rPr>
                <w:t>中国千兆以太网PHY发展现状分析与市场前景报告（2026-2032年）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788ddb03d465c" w:history="1">
                <w:r>
                  <w:rPr>
                    <w:rStyle w:val="Hyperlink"/>
                  </w:rPr>
                  <w:t>https://www.20087.com/9/30/QianZhaoYiTaiWangPHYDeFaZhanQianJing.html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千兆以太网PHY（物理层收发器）是实现1Gbps有线网络通信的基础芯片，广泛嵌入于交换机、路由器、工业控制器、汽车网关及消费电子设备中，负责电信号与数字数据流之间的转换。千兆以太网PHY支持IEEE 802.3ab/z标准，具备自动协商、节能以太网（EEE）及电缆诊断功能，并采用先进CMOS工艺实现低功耗与小封装。随着工业物联网与车载网络对实时性要求提升，时间敏感网络（TSN）支持成为高端PHY的关键特性。然而，在长距离（&gt;100米）或电磁干扰强的工业环境中，信号完整性与共模噪声抑制仍是设计难点，且多端口集成对散热与布局提出更高挑战。</w:t>
      </w:r>
      <w:r>
        <w:rPr>
          <w:rFonts w:hint="eastAsia"/>
        </w:rPr>
        <w:br/>
      </w:r>
      <w:r>
        <w:rPr>
          <w:rFonts w:hint="eastAsia"/>
        </w:rPr>
        <w:t>　　未来，千兆以太网PHY将深度适配边缘计算与确定性网络需求。TSN功能将全面普及，支持纳秒级时间同步与流量调度，满足工业自动化与自动驾驶的严苛时延要求。集成MAC层、安全引擎（如MACsec）甚至基础交换逻辑的“智能PHY”将简化系统架构，降低主控芯片负载。在材料与封装上，硅光子集成与Fan-Out封装有望突破铜缆带宽瓶颈，为向2.5G/5G PHY平滑演进铺路。同时，绿色通信趋势将推动更精细的动态功耗管理策略，如按链路负载调节电压。长远看，千兆以太网PHY将不仅是物理接口，更成为边缘设备实现可靠、安全、高效互联的智能通信基石。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788ddb03d465c" w:history="1">
        <w:r>
          <w:rPr>
            <w:rStyle w:val="Hyperlink"/>
          </w:rPr>
          <w:t>中国千兆以太网PHY发展现状分析与市场前景报告（2026-2032年）</w:t>
        </w:r>
      </w:hyperlink>
      <w:r>
        <w:rPr>
          <w:rFonts w:hint="eastAsia"/>
        </w:rPr>
        <w:t>》基于多年行业研究积累，结合千兆以太网PHY市场发展现状，依托行业权威数据资源和长期市场监测数据库，对千兆以太网PHY市场规模、技术现状及未来方向进行了全面分析。报告梳理了千兆以太网PHY行业竞争格局，重点评估了主要企业的市场表现及品牌影响力，并通过SWOT分析揭示了千兆以太网PHY行业机遇与潜在风险。同时，报告对千兆以太网PHY市场前景和发展趋势进行了科学预测，为投资者提供了投资价值判断和策略建议，助力把握千兆以太网PHY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千兆以太网PHY市场概述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按照不同产品类型，千兆以太网PHY主要可以分为如下几个类别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中国不同产品类型千兆以太网PHY增长趋势2021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汽车级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按照不同封装，千兆以太网PHY主要可以分为如下几个类别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中国不同封装千兆以太网PHY增长趋势2021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QFN封装</w:t>
      </w:r>
      <w:r>
        <w:rPr>
          <w:rFonts w:hint="eastAsia"/>
        </w:rPr>
        <w:br/>
      </w:r>
      <w:r>
        <w:rPr>
          <w:rFonts w:hint="eastAsia"/>
        </w:rPr>
        <w:t>　　　　1.3.3 LQFP封装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按照不同接口，千兆以太网PHY主要可以分为如下几个类别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中国不同接口千兆以太网PHY增长趋势2021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MII 接口型</w:t>
      </w:r>
      <w:r>
        <w:rPr>
          <w:rFonts w:hint="eastAsia"/>
        </w:rPr>
        <w:br/>
      </w:r>
      <w:r>
        <w:rPr>
          <w:rFonts w:hint="eastAsia"/>
        </w:rPr>
        <w:t>　　　　1.4.3 RMII 接口型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按照不同电压，千兆以太网PHY主要可以分为如下几个类别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中国不同电压千兆以太网PHY增长趋势2021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3.3V</w:t>
      </w:r>
      <w:r>
        <w:rPr>
          <w:rFonts w:hint="eastAsia"/>
        </w:rPr>
        <w:br/>
      </w:r>
      <w:r>
        <w:rPr>
          <w:rFonts w:hint="eastAsia"/>
        </w:rPr>
        <w:t>　　　　1.5.3 2.5V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从不同应用，千兆以太网PHY主要包括如下几个方面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中国不同应用千兆以太网PHY增长趋势2021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中国千兆以太网PHY发展现状及未来趋势（2021-2032）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中国市场千兆以太网PHY收入及增长率（2021-2032）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中国市场千兆以太网PHY销量及增长率（2021-2032）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中国市场主要千兆以太网PHY厂商分析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中国市场主要厂商千兆以太网PHY销量及市场占有率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中国市场主要厂商千兆以太网PHY销量（2021-2026）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中国市场主要厂商千兆以太网PHY销量市场份额（2021-2026）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中国市场主要厂商千兆以太网PHY收入及市场占有率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中国市场主要厂商千兆以太网PHY收入（2021-2026）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中国市场主要厂商千兆以太网PHY收入市场份额（2021-2026）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2025年中国市场主要厂商千兆以太网PHY收入排名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中国市场主要厂商千兆以太网PHY价格（2021-2026）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中国市场主要厂商千兆以太网PHY总部及产地分布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中国市场主要厂商成立时间及千兆以太网PHY商业化日期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中国市场主要厂商千兆以太网PHY产品类型及应用</w:t>
      </w:r>
      <w:r>
        <w:rPr>
          <w:rFonts w:hint="eastAsia"/>
        </w:rPr>
        <w:br/>
      </w:r>
      <w:r>
        <w:rPr>
          <w:rFonts w:hint="eastAsia"/>
        </w:rPr>
        <w:t>　　2.7 千兆以太网PHY行业集中度、竞争程度分析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千兆以太网PHY行业集中度分析：2025年中国Top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中国市场千兆以太网PHY第一梯队、第二梯队和第三梯队厂商（品牌）及2025年市场份额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重点企业（10）在中国市场千兆以太网PHY销量、收入、价格及毛利率（2021-2026）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不同产品类型千兆以太网PHY分析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中国市场不同产品类型千兆以太网PHY销量（2021-2032）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中国市场不同产品类型千兆以太网PHY销量及市场份额（2021-2026）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中国市场不同产品类型千兆以太网PHY销量预测（2027-2032）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中国市场不同产品类型千兆以太网PHY规模（2021-2032）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中国市场不同产品类型千兆以太网PHY规模及市场份额（2021-2026）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中国市场不同产品类型千兆以太网PHY规模预测（2027-2032）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中国市场不同产品类型千兆以太网PHY价格走势（2021-2032）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不同应用千兆以太网PHY分析</w:t>
      </w:r>
      <w:r>
        <w:rPr>
          <w:rFonts w:hint="eastAsia"/>
        </w:rPr>
        <w:br/>
      </w:r>
      <w:r>
        <w:rPr>
          <w:rFonts w:hint="eastAsia"/>
        </w:rPr>
        <w:t>　　5.1 中国市场不同应用千兆以太网PHY销量（2021-2032）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中国市场不同应用千兆以太网PHY销量及市场份额（2021-2026）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中国市场不同应用千兆以太网PHY销量预测（2027-2032）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中国市场不同应用千兆以太网PHY规模（2021-2032）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中国市场不同应用千兆以太网PHY规模及市场份额（2021-2026）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中国市场不同应用千兆以太网PHY规模预测（2027-2032）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中国市场不同应用千兆以太网PHY价格走势（2021-2032）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千兆以太网PHY行业发展分析---发展趋势</w:t>
      </w:r>
      <w:r>
        <w:rPr>
          <w:rFonts w:hint="eastAsia"/>
        </w:rPr>
        <w:br/>
      </w:r>
      <w:r>
        <w:rPr>
          <w:rFonts w:hint="eastAsia"/>
        </w:rPr>
        <w:t>　　6.2 千兆以太网PHY行业发展分析---厂商壁垒</w:t>
      </w:r>
      <w:r>
        <w:rPr>
          <w:rFonts w:hint="eastAsia"/>
        </w:rPr>
        <w:br/>
      </w:r>
      <w:r>
        <w:rPr>
          <w:rFonts w:hint="eastAsia"/>
        </w:rPr>
        <w:t>　　6.3 千兆以太网PHY行业发展分析---驱动因素</w:t>
      </w:r>
      <w:r>
        <w:rPr>
          <w:rFonts w:hint="eastAsia"/>
        </w:rPr>
        <w:br/>
      </w:r>
      <w:r>
        <w:rPr>
          <w:rFonts w:hint="eastAsia"/>
        </w:rPr>
        <w:t>　　6.4 千兆以太网PHY行业发展分析---制约因素</w:t>
      </w:r>
      <w:r>
        <w:rPr>
          <w:rFonts w:hint="eastAsia"/>
        </w:rPr>
        <w:br/>
      </w:r>
      <w:r>
        <w:rPr>
          <w:rFonts w:hint="eastAsia"/>
        </w:rPr>
        <w:t>　　6.5 千兆以太网PHY中国企业SWOT分析</w:t>
      </w:r>
      <w:r>
        <w:rPr>
          <w:rFonts w:hint="eastAsia"/>
        </w:rPr>
        <w:br/>
      </w:r>
      <w:r>
        <w:rPr>
          <w:rFonts w:hint="eastAsia"/>
        </w:rPr>
        <w:t>　　6.6 千兆以太网PHY行业发展分析---行业政策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千兆以太网PHY行业产业链简介</w:t>
      </w:r>
      <w:r>
        <w:rPr>
          <w:rFonts w:hint="eastAsia"/>
        </w:rPr>
        <w:br/>
      </w:r>
      <w:r>
        <w:rPr>
          <w:rFonts w:hint="eastAsia"/>
        </w:rPr>
        <w:t>　　7.2 千兆以太网PHY产业链分析-上游</w:t>
      </w:r>
      <w:r>
        <w:rPr>
          <w:rFonts w:hint="eastAsia"/>
        </w:rPr>
        <w:br/>
      </w:r>
      <w:r>
        <w:rPr>
          <w:rFonts w:hint="eastAsia"/>
        </w:rPr>
        <w:t>　　7.3 千兆以太网PHY产业链分析-中游</w:t>
      </w:r>
      <w:r>
        <w:rPr>
          <w:rFonts w:hint="eastAsia"/>
        </w:rPr>
        <w:br/>
      </w:r>
      <w:r>
        <w:rPr>
          <w:rFonts w:hint="eastAsia"/>
        </w:rPr>
        <w:t>　　7.4 千兆以太网PHY产业链分析-下游</w:t>
      </w:r>
      <w:r>
        <w:rPr>
          <w:rFonts w:hint="eastAsia"/>
        </w:rPr>
        <w:br/>
      </w:r>
      <w:r>
        <w:rPr>
          <w:rFonts w:hint="eastAsia"/>
        </w:rPr>
        <w:t>　　7.5 千兆以太网PHY行业采购模式</w:t>
      </w:r>
      <w:r>
        <w:rPr>
          <w:rFonts w:hint="eastAsia"/>
        </w:rPr>
        <w:br/>
      </w:r>
      <w:r>
        <w:rPr>
          <w:rFonts w:hint="eastAsia"/>
        </w:rPr>
        <w:t>　　7.6 千兆以太网PHY行业生产模式</w:t>
      </w:r>
      <w:r>
        <w:rPr>
          <w:rFonts w:hint="eastAsia"/>
        </w:rPr>
        <w:br/>
      </w:r>
      <w:r>
        <w:rPr>
          <w:rFonts w:hint="eastAsia"/>
        </w:rPr>
        <w:t>　　7.7 千兆以太网PHY行业销售模式及销售渠道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中国本土千兆以太网PHY产能、产量分析</w:t>
      </w:r>
      <w:r>
        <w:rPr>
          <w:rFonts w:hint="eastAsia"/>
        </w:rPr>
        <w:br/>
      </w:r>
      <w:r>
        <w:rPr>
          <w:rFonts w:hint="eastAsia"/>
        </w:rPr>
        <w:t>　　8.1 中国千兆以太网PHY供需现状及预测（2021-2032）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中国千兆以太网PHY产能、产量、产能利用率及发展趋势（2021-2032）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中国千兆以太网PHY产量、市场需求量及发展趋势（2021-2032）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中国千兆以太网PHY进出口分析</w:t>
      </w:r>
      <w:r>
        <w:rPr>
          <w:rFonts w:hint="eastAsia"/>
        </w:rPr>
        <w:br/>
      </w:r>
      <w:r>
        <w:rPr>
          <w:rFonts w:hint="eastAsia"/>
        </w:rPr>
        <w:t>　　　　8.2.1 中国市场千兆以太网PHY主要进口来源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中国市场千兆以太网PHY主要出口目的地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不同产品类型千兆以太网PHY市场规模2021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不同封装千兆以太网PHY市场规模2021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不同接口千兆以太网PHY市场规模2021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不同电压千兆以太网PHY市场规模2021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不同应用千兆以太网PHY市场规模2021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中国市场主要厂商千兆以太网PHY销量（2021-2026）&amp;（百万颗）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中国市场主要厂商千兆以太网PHY销量市场份额（2021-2026）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中国市场主要厂商千兆以太网PHY收入（2021-2026）&amp;（万元）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中国市场主要厂商千兆以太网PHY收入份额（2021-2026）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2025年中国主要生产商千兆以太网PHY收入排名（万元）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中国市场主要厂商千兆以太网PHY价格（2021-2026）&amp;（元/颗）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中国市场主要厂商千兆以太网PHY总部及产地分布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中国市场主要厂商成立时间及千兆以太网PHY商业化日期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中国市场主要厂商千兆以太网PHY产品类型及应用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2025年中国市场千兆以太网PHY主要厂商市场地位（第一梯队、第二梯队和第三梯队）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千兆以太网PHY市场投资、并购等现状分析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千兆以太网PHY生产基地、总部、竞争对手及市场地位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千兆以太网PHY产品规格、参数及市场应用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千兆以太网PHY销量（百万颗）、收入（万元）、价格（元/颗）及毛利率（2021-2026）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中国市场不同产品类型千兆以太网PHY销量（2021-2026）&amp;（百万颗）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中国市场不同产品类型千兆以太网PHY销量市场份额（2021-2026）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中国市场不同产品类型千兆以太网PHY销量预测（2027-2032）&amp;（百万颗）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中国市场不同产品类型千兆以太网PHY销量市场份额预测（2027-2032）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中国市场不同产品类型千兆以太网PHY规模（2021-2026）&amp;（万元）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中国市场不同产品类型千兆以太网PHY规模市场份额（2021-2026）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中国市场不同产品类型千兆以太网PHY规模预测（2027-2032）&amp;（万元）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中国市场不同产品类型千兆以太网PHY规模市场份额预测（2027-2032）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中国市场不同应用千兆以太网PHY销量（2021-2026）&amp;（百万颗）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76： 中国市场不同应用千兆以太网PHY销量市场份额（2021-2026）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中国市场不同应用千兆以太网PHY销量预测（2027-2032）&amp;（百万颗）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中国市场不同应用千兆以太网PHY销量市场份额预测（2027-2032）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中国市场不同应用千兆以太网PHY规模（2021-2026）&amp;（万元）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中国市场不同应用千兆以太网PHY规模市场份额（2021-2026）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中国市场不同应用千兆以太网PHY规模预测（2027-2032）&amp;（万元）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中国市场不同应用千兆以太网PHY规模市场份额预测（2027-2032）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千兆以太网PHY行业发展分析---发展趋势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千兆以太网PHY行业发展分析---厂商壁垒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千兆以太网PHY行业发展分析---驱动因素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千兆以太网PHY行业发展分析---制约因素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千兆以太网PHY行业相关重点政策一览</w:t>
      </w:r>
      <w:r>
        <w:rPr>
          <w:rFonts w:hint="eastAsia"/>
        </w:rPr>
        <w:br/>
      </w:r>
      <w:r>
        <w:rPr>
          <w:rFonts w:hint="eastAsia"/>
        </w:rPr>
        <w:t>　　表 88： 千兆以太网PHY行业供应链分析</w:t>
      </w:r>
      <w:r>
        <w:rPr>
          <w:rFonts w:hint="eastAsia"/>
        </w:rPr>
        <w:br/>
      </w:r>
      <w:r>
        <w:rPr>
          <w:rFonts w:hint="eastAsia"/>
        </w:rPr>
        <w:t>　　表 89： 千兆以太网PHY上游原料供应商</w:t>
      </w:r>
      <w:r>
        <w:rPr>
          <w:rFonts w:hint="eastAsia"/>
        </w:rPr>
        <w:br/>
      </w:r>
      <w:r>
        <w:rPr>
          <w:rFonts w:hint="eastAsia"/>
        </w:rPr>
        <w:t>　　表 90： 千兆以太网PHY行业主要下游客户</w:t>
      </w:r>
      <w:r>
        <w:rPr>
          <w:rFonts w:hint="eastAsia"/>
        </w:rPr>
        <w:br/>
      </w:r>
      <w:r>
        <w:rPr>
          <w:rFonts w:hint="eastAsia"/>
        </w:rPr>
        <w:t>　　表 91： 千兆以太网PHY典型经销商</w:t>
      </w:r>
      <w:r>
        <w:rPr>
          <w:rFonts w:hint="eastAsia"/>
        </w:rPr>
        <w:br/>
      </w:r>
      <w:r>
        <w:rPr>
          <w:rFonts w:hint="eastAsia"/>
        </w:rPr>
        <w:t>　　表 92： 中国千兆以太网PHY产量、销量、进口量及出口量（2021-2026）&amp;（百万颗）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中国千兆以太网PHY产量、销量、进口量及出口量预测（2027-2032）&amp;（百万颗）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中国市场千兆以太网PHY主要进口来源</w:t>
      </w:r>
      <w:r>
        <w:rPr>
          <w:rFonts w:hint="eastAsia"/>
        </w:rPr>
        <w:br/>
      </w:r>
      <w:r>
        <w:rPr>
          <w:rFonts w:hint="eastAsia"/>
        </w:rPr>
        <w:t>　　表 95： 中国市场千兆以太网PHY主要出口目的地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千兆以太网PHY产品图片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中国不同产品类型千兆以太网PHY市场规模市场份额2025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汽车级产品图片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中国不同封装千兆以太网PHY市场规模市场份额2025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QFN封装产品图片</w:t>
      </w:r>
      <w:r>
        <w:rPr>
          <w:rFonts w:hint="eastAsia"/>
        </w:rPr>
        <w:br/>
      </w:r>
      <w:r>
        <w:rPr>
          <w:rFonts w:hint="eastAsia"/>
        </w:rPr>
        <w:t>　　图 8： LQFP封装产品图片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中国不同接口千兆以太网PHY市场规模市场份额2025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MII 接口型产品图片</w:t>
      </w:r>
      <w:r>
        <w:rPr>
          <w:rFonts w:hint="eastAsia"/>
        </w:rPr>
        <w:br/>
      </w:r>
      <w:r>
        <w:rPr>
          <w:rFonts w:hint="eastAsia"/>
        </w:rPr>
        <w:t>　　图 12： RMII 接口型产品图片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中国不同电压千兆以太网PHY市场规模市场份额2025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3.3V产品图片</w:t>
      </w:r>
      <w:r>
        <w:rPr>
          <w:rFonts w:hint="eastAsia"/>
        </w:rPr>
        <w:br/>
      </w:r>
      <w:r>
        <w:rPr>
          <w:rFonts w:hint="eastAsia"/>
        </w:rPr>
        <w:t>　　图 16： 2.5V产品图片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中国不同应用千兆以太网PHY市场份额2025 &amp; 2032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中国市场千兆以太网PHY市场规模，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中国市场千兆以太网PHY收入及增长率（2021-2032）&amp;（万元）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中国市场千兆以太网PHY销量及增长率（2021-2032）&amp;（百万颗）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2025年中国市场主要厂商千兆以太网PHY销量市场份额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2025年中国市场主要厂商千兆以太网PHY收入市场份额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2025年中国市场前五大厂商千兆以太网PHY市场份额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2025年中国市场千兆以太网PHY第一梯队、第二梯队和第三梯队厂商（品牌）及市场份额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中国市场不同产品类型千兆以太网PHY价格走势（2021-2032）&amp;（元/颗）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中国市场不同应用千兆以太网PHY价格走势（2021-2032）&amp;（元/颗）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千兆以太网PHY中国企业SWOT分析</w:t>
      </w:r>
      <w:r>
        <w:rPr>
          <w:rFonts w:hint="eastAsia"/>
        </w:rPr>
        <w:br/>
      </w:r>
      <w:r>
        <w:rPr>
          <w:rFonts w:hint="eastAsia"/>
        </w:rPr>
        <w:t>　　图 34： 千兆以太网PHY产业链</w:t>
      </w:r>
      <w:r>
        <w:rPr>
          <w:rFonts w:hint="eastAsia"/>
        </w:rPr>
        <w:br/>
      </w:r>
      <w:r>
        <w:rPr>
          <w:rFonts w:hint="eastAsia"/>
        </w:rPr>
        <w:t>　　图 35： 千兆以太网PHY行业采购模式分析</w:t>
      </w:r>
      <w:r>
        <w:rPr>
          <w:rFonts w:hint="eastAsia"/>
        </w:rPr>
        <w:br/>
      </w:r>
      <w:r>
        <w:rPr>
          <w:rFonts w:hint="eastAsia"/>
        </w:rPr>
        <w:t>　　图 36： 千兆以太网PHY行业生产模式分析</w:t>
      </w:r>
      <w:r>
        <w:rPr>
          <w:rFonts w:hint="eastAsia"/>
        </w:rPr>
        <w:br/>
      </w:r>
      <w:r>
        <w:rPr>
          <w:rFonts w:hint="eastAsia"/>
        </w:rPr>
        <w:t>　　图 37： 千兆以太网PHY行业销售模式分析</w:t>
      </w:r>
      <w:r>
        <w:rPr>
          <w:rFonts w:hint="eastAsia"/>
        </w:rPr>
        <w:br/>
      </w:r>
      <w:r>
        <w:rPr>
          <w:rFonts w:hint="eastAsia"/>
        </w:rPr>
        <w:t>　　图 38： 中国千兆以太网PHY产能、产量、产能利用率及发展趋势（2021-2032）&amp;（百万颗）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中国千兆以太网PHY产量、市场需求量及发展趋势（2021-2032）&amp;（百万颗）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788ddb03d465c" w:history="1">
        <w:r>
          <w:rPr>
            <w:rStyle w:val="Hyperlink"/>
          </w:rPr>
          <w:t>中国千兆以太网PHY发展现状分析与市场前景报告（2026-2032年）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788ddb03d465c" w:history="1">
        <w:r>
          <w:rPr>
            <w:rStyle w:val="Hyperlink"/>
          </w:rPr>
          <w:t>https://www.20087.com/9/30/QianZhaoYiTaiWangPHYDeFaZhanQianJing.html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兆以太网端口什么意思、千兆以太网PHY晶振频率、以太网phy、千兆以太网交换机、同轴电缆可以转千兆网线吗、千兆以太网传输速率、什么网线支持千兆网络、千兆以太网传输速率多少位每秒、千兆宽带网速多少mb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c651d85b4c3c" w:history="1">
      <w:r>
        <w:rPr>
          <w:rStyle w:val="Hyperlink"/>
        </w:rPr>
        <w:t>中国千兆以太网PHY发展现状分析与市场前景报告（2026-2032年）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anZhaoYiTaiWangPHYDeFaZhanQianJing.html" TargetMode="External" Id="R217788ddb03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anZhaoYiTaiWangPHYDeFaZhanQianJing.html" TargetMode="External" Id="Rffb0c651d85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2026-01-19T05:43:23Z</dcterms:created>
  <dcterms:modified xsi:type="dcterms:W3CDTF">2026-01-19T06:43:23Z</dcterms:modified>
  <dc:subject>中国千兆以太网PHY发展现状分析与市场前景报告（2026-2032年）</dc:subject>
  <dc:title>中国千兆以太网PHY发展现状分析与市场前景报告（2026-2032年）</dc:title>
  <cp:keywords>中国千兆以太网PHY发展现状分析与市场前景报告（2026-2032年）</cp:keywords>
  <dc:description>中国千兆以太网PHY发展现状分析与市场前景报告（2026-2032年）</dc:description>
</cp:coreProperties>
</file>