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28a9ee76b49c6" w:history="1">
              <w:r>
                <w:rPr>
                  <w:rStyle w:val="Hyperlink"/>
                </w:rPr>
                <w:t>全球与中国量子通信市场调查研究及发展前景分析报告（2026-2032年）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28a9ee76b49c6" w:history="1">
              <w:r>
                <w:rPr>
                  <w:rStyle w:val="Hyperlink"/>
                </w:rPr>
                <w:t>全球与中国量子通信市场调查研究及发展前景分析报告（2026-2032年）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28a9ee76b49c6" w:history="1">
                <w:r>
                  <w:rPr>
                    <w:rStyle w:val="Hyperlink"/>
                  </w:rPr>
                  <w:t>https://www.20087.com/9/50/LiangZiTongXinHangYeQianJingQuShi.html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利用量子力学原理实现信息的安全传输，以量子密钥分发（QKD）为主要应用形式，已在政务、金融、电力等高安全需求领域开展试点部署。地面光纤网络与“墨子号”卫星实验验证了城域、城际乃至洲际量子密钥分发的可行性，部分城市建成量子保密通信骨干网。技术层面，诱骗态协议、高速单光子探测与波分复用集成提升了系统成码率与稳定性。然而，量子通信仍受限于传输距离（受光纤损耗制约）、密钥生成速率不足、与现有经典通信网络融合难度大等问题。此外，核心器件如单光子源、低噪声探测器的工程化与成本控制仍是产业化瓶颈。</w:t>
      </w:r>
      <w:r>
        <w:rPr>
          <w:rFonts w:hint="eastAsia"/>
        </w:rPr>
        <w:br/>
      </w:r>
      <w:r>
        <w:rPr>
          <w:rFonts w:hint="eastAsia"/>
        </w:rPr>
        <w:t>　　未来，量子通信将向天地一体化网络、实用化集成与标准化体系迈进。低轨量子卫星星座与地面可信中继站协同，将构建覆盖全球的广域量子密钥服务网络。芯片化QKD终端与硅光集成技术有望大幅缩小设备体积、降低成本，推动在5G基站、数据中心等场景嵌入。在协议层面，测量设备无关（MDI）与双场（TF）QKD等新架构将突破距离与速率极限。同时，国际标准组织正加速制定量子通信接口、安全评估与互操作规范。长远看，量子通信将不仅是加密手段，更将成为国家信息安全基础设施与未来量子互联网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28a9ee76b49c6" w:history="1">
        <w:r>
          <w:rPr>
            <w:rStyle w:val="Hyperlink"/>
          </w:rPr>
          <w:t>全球与中国量子通信市场调查研究及发展前景分析报告（2026-2032年）</w:t>
        </w:r>
      </w:hyperlink>
      <w:r>
        <w:rPr>
          <w:rFonts w:hint="eastAsia"/>
        </w:rPr>
        <w:t>》基于国家统计局及相关行业协会的详实数据，结合国内外量子通信行业研究资料及深入市场调研，系统分析了量子通信行业的市场规模、市场需求及产业链现状。报告重点探讨了量子通信行业整体运行情况及细分领域特点，科学预测了量子通信市场前景与发展趋势，揭示了量子通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b28a9ee76b49c6" w:history="1">
        <w:r>
          <w:rPr>
            <w:rStyle w:val="Hyperlink"/>
          </w:rPr>
          <w:t>全球与中国量子通信市场调查研究及发展前景分析报告（2026-2032年）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全球市场量子通信市场总体规模</w:t>
      </w:r>
      <w:r>
        <w:rPr>
          <w:rFonts w:hint="eastAsia"/>
        </w:rPr>
        <w:br/>
      </w:r>
      <w:r>
        <w:rPr>
          <w:rFonts w:hint="eastAsia"/>
        </w:rPr>
        <w:t>　　1.4 中国市场量子通信市场总体规模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量子通信行业发展总体概况</w:t>
      </w:r>
      <w:r>
        <w:rPr>
          <w:rFonts w:hint="eastAsia"/>
        </w:rPr>
        <w:br/>
      </w:r>
      <w:r>
        <w:rPr>
          <w:rFonts w:hint="eastAsia"/>
        </w:rPr>
        <w:t>　　　　1.5.2 量子通信行业发展主要特点</w:t>
      </w:r>
      <w:r>
        <w:rPr>
          <w:rFonts w:hint="eastAsia"/>
        </w:rPr>
        <w:br/>
      </w:r>
      <w:r>
        <w:rPr>
          <w:rFonts w:hint="eastAsia"/>
        </w:rPr>
        <w:t>　　　　1.5.3 量子通信行业发展影响因素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量子通信有利因素</w:t>
      </w:r>
      <w:r>
        <w:rPr>
          <w:rFonts w:hint="eastAsia"/>
        </w:rPr>
        <w:br/>
      </w:r>
      <w:r>
        <w:rPr>
          <w:rFonts w:hint="eastAsia"/>
        </w:rPr>
        <w:t>　　　　1.5.3 .2 量子通信不利因素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量子通信主要企业在国际市场占有率（按收入，2023-2026）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2025年量子通信主要企业在国际市场排名（按收入）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全球市场主要企业量子通信销售收入（2023-2026）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中国市场，近三年量子通信主要企业占有率及排名（按收入）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量子通信主要企业在中国市场占有率（按收入，2023-2026）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2025年量子通信主要企业在中国市场排名（按收入）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中国市场主要企业量子通信销售收入（2023-2026）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全球主要厂商量子通信总部及产地分布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全球主要厂商成立时间及量子通信商业化日期</w:t>
      </w:r>
      <w:r>
        <w:rPr>
          <w:rFonts w:hint="eastAsia"/>
        </w:rPr>
        <w:br/>
      </w:r>
      <w:r>
        <w:rPr>
          <w:rFonts w:hint="eastAsia"/>
        </w:rPr>
        <w:t>　　2.5 全球主要厂商量子通信产品类型及应用</w:t>
      </w:r>
      <w:r>
        <w:rPr>
          <w:rFonts w:hint="eastAsia"/>
        </w:rPr>
        <w:br/>
      </w:r>
      <w:r>
        <w:rPr>
          <w:rFonts w:hint="eastAsia"/>
        </w:rPr>
        <w:t>　　2.6 量子通信行业集中度、竞争程度分析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量子通信行业集中度分析：2025年全球Top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全球量子通信第一梯队、第二梯队和第三梯队厂商（品牌）及市场份额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全球主要地区量子通信市场规模分析：2021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全球主要地区量子通信销售额及份额（2021-2026）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全球主要地区量子通信销售额及份额预测（2027-2032）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中东量子通信销售额及预测（2021-2032）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按产品类型细分，全球量子通信销售额对比（2021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按产品类型细分，全球量子通信销售额及市场份额（2021-2026）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按产品类型细分，全球量子通信销售额预测（2027-2032）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按产品类型细分，中国量子通信销售额及市场份额（2021-2026）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按产品类型细分，中国量子通信销售额预测（2027-2032）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军事和国防</w:t>
      </w:r>
      <w:r>
        <w:rPr>
          <w:rFonts w:hint="eastAsia"/>
        </w:rPr>
        <w:br/>
      </w:r>
      <w:r>
        <w:rPr>
          <w:rFonts w:hint="eastAsia"/>
        </w:rPr>
        <w:t>　　　　5.1.3 电信</w:t>
      </w:r>
      <w:r>
        <w:rPr>
          <w:rFonts w:hint="eastAsia"/>
        </w:rPr>
        <w:br/>
      </w:r>
      <w:r>
        <w:rPr>
          <w:rFonts w:hint="eastAsia"/>
        </w:rPr>
        <w:t>　　　　5.1.4 BFSI</w:t>
      </w:r>
      <w:r>
        <w:rPr>
          <w:rFonts w:hint="eastAsia"/>
        </w:rPr>
        <w:br/>
      </w:r>
      <w:r>
        <w:rPr>
          <w:rFonts w:hint="eastAsia"/>
        </w:rPr>
        <w:t>　　　　5.1.5 企业</w:t>
      </w:r>
      <w:r>
        <w:rPr>
          <w:rFonts w:hint="eastAsia"/>
        </w:rPr>
        <w:br/>
      </w:r>
      <w:r>
        <w:rPr>
          <w:rFonts w:hint="eastAsia"/>
        </w:rPr>
        <w:t>　　　　5.1.6 工业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按应用细分，全球量子通信销售额对比（2021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按应用细分，全球量子通信销售额及市场份额（2021-2026）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按应用细分，全球量子通信销售额预测（2027-2032）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中国不同应用量子通信销售额及预测（2021-2032）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中国不同应用量子通信销售额及市场份额（2021-2026）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中国不同应用量子通信销售额预测（2027-2032）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量子通信产品及服务介绍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量子通信行业发展趋势</w:t>
      </w:r>
      <w:r>
        <w:rPr>
          <w:rFonts w:hint="eastAsia"/>
        </w:rPr>
        <w:br/>
      </w:r>
      <w:r>
        <w:rPr>
          <w:rFonts w:hint="eastAsia"/>
        </w:rPr>
        <w:t>　　7.2 量子通信行业主要驱动因素</w:t>
      </w:r>
      <w:r>
        <w:rPr>
          <w:rFonts w:hint="eastAsia"/>
        </w:rPr>
        <w:br/>
      </w:r>
      <w:r>
        <w:rPr>
          <w:rFonts w:hint="eastAsia"/>
        </w:rPr>
        <w:t>　　7.3 量子通信中国企业SWOT分析</w:t>
      </w:r>
      <w:r>
        <w:rPr>
          <w:rFonts w:hint="eastAsia"/>
        </w:rPr>
        <w:br/>
      </w:r>
      <w:r>
        <w:rPr>
          <w:rFonts w:hint="eastAsia"/>
        </w:rPr>
        <w:t>　　7.4 中国量子通信行业政策环境分析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量子通信行业产业链简介</w:t>
      </w:r>
      <w:r>
        <w:rPr>
          <w:rFonts w:hint="eastAsia"/>
        </w:rPr>
        <w:br/>
      </w:r>
      <w:r>
        <w:rPr>
          <w:rFonts w:hint="eastAsia"/>
        </w:rPr>
        <w:t>　　　　8.1.1 量子通信行业供应链分析</w:t>
      </w:r>
      <w:r>
        <w:rPr>
          <w:rFonts w:hint="eastAsia"/>
        </w:rPr>
        <w:br/>
      </w:r>
      <w:r>
        <w:rPr>
          <w:rFonts w:hint="eastAsia"/>
        </w:rPr>
        <w:t>　　　　8.1.2 量子通信主要原料及供应情况</w:t>
      </w:r>
      <w:r>
        <w:rPr>
          <w:rFonts w:hint="eastAsia"/>
        </w:rPr>
        <w:br/>
      </w:r>
      <w:r>
        <w:rPr>
          <w:rFonts w:hint="eastAsia"/>
        </w:rPr>
        <w:t>　　　　8.1.3 量子通信行业主要下游客户</w:t>
      </w:r>
      <w:r>
        <w:rPr>
          <w:rFonts w:hint="eastAsia"/>
        </w:rPr>
        <w:br/>
      </w:r>
      <w:r>
        <w:rPr>
          <w:rFonts w:hint="eastAsia"/>
        </w:rPr>
        <w:t>　　8.2 量子通信行业采购模式</w:t>
      </w:r>
      <w:r>
        <w:rPr>
          <w:rFonts w:hint="eastAsia"/>
        </w:rPr>
        <w:br/>
      </w:r>
      <w:r>
        <w:rPr>
          <w:rFonts w:hint="eastAsia"/>
        </w:rPr>
        <w:t>　　8.3 量子通信行业生产模式</w:t>
      </w:r>
      <w:r>
        <w:rPr>
          <w:rFonts w:hint="eastAsia"/>
        </w:rPr>
        <w:br/>
      </w:r>
      <w:r>
        <w:rPr>
          <w:rFonts w:hint="eastAsia"/>
        </w:rPr>
        <w:t>　　8.4 量子通信行业销售模式及销售渠道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量子通信行业发展主要特点</w:t>
      </w:r>
      <w:r>
        <w:rPr>
          <w:rFonts w:hint="eastAsia"/>
        </w:rPr>
        <w:br/>
      </w:r>
      <w:r>
        <w:rPr>
          <w:rFonts w:hint="eastAsia"/>
        </w:rPr>
        <w:t>　　表 2： 量子通信行业发展有利因素分析</w:t>
      </w:r>
      <w:r>
        <w:rPr>
          <w:rFonts w:hint="eastAsia"/>
        </w:rPr>
        <w:br/>
      </w:r>
      <w:r>
        <w:rPr>
          <w:rFonts w:hint="eastAsia"/>
        </w:rPr>
        <w:t>　　表 3： 量子通信行业发展不利因素分析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进入量子通信行业壁垒</w:t>
      </w:r>
      <w:r>
        <w:rPr>
          <w:rFonts w:hint="eastAsia"/>
        </w:rPr>
        <w:br/>
      </w:r>
      <w:r>
        <w:rPr>
          <w:rFonts w:hint="eastAsia"/>
        </w:rPr>
        <w:t>　　表 5： 量子通信主要企业在国际市场占有率（按收入，2023-2026）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2025年量子通信主要企业在国际市场排名（按收入）&amp;（万元）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全球市场主要企业量子通信销售收入（2023-2026）&amp;（万元）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量子通信主要企业在中国市场占有率（按收入，2023-2026）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2025年量子通信主要企业在中国市场排名（按收入）&amp;（万元）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中国市场主要企业量子通信销售收入（2023-2026）&amp;（万元）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全球主要厂商量子通信总部及产地分布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全球主要厂商成立时间及量子通信商业化日期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全球主要厂商量子通信产品类型及应用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2025年全球量子通信主要厂商市场地位（第一梯队、第二梯队和第三梯队）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全球量子通信市场投资、并购等现状分析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全球主要地区量子通信销售额：（2021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全球主要地区量子通信销售额（2021-2026）&amp;（万元）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全球主要地区量子通信销售额及份额列表（2021-2026）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全球主要地区量子通信销售额预测（2027-2032）&amp;（万元）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全球主要地区量子通信销售额及份额列表预测（2027-2032）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按产品类型细分，全球量子通信销售额及增长率对比（2021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按产品类型细分，全球量子通信销售额（2021-2026）&amp;（万元）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按产品类型细分，全球量子通信销售额市场份额列表（2021-2026）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按产品类型细分，全球量子通信销售额预测（2027-2032）&amp;（万元）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按产品类型细分，全球量子通信销售额市场份额预测（2027-2032）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按产品类型细分，中国量子通信销售额（2021-2026）&amp;（万元）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按产品类型细分，中国量子通信销售额市场份额列表（2021-2026）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按产品类型细分，中国量子通信销售额预测（2027-2032）&amp;（万元）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按产品类型细分，中国量子通信销售额市场份额预测（2027-2032）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按应用细分，全球量子通信销售额及增长率对比（2021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按应用细分，全球量子通信销售额（2021-2026）&amp;（万元）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按应用细分，全球量子通信销售额市场份额列表（2021-2026）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按应用细分，全球量子通信销售额预测（2027-2032）&amp;（万元）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按应用细分，全球量子通信市场份额预测（2027-2032）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中国不同应用量子通信销售额（2021-2026）&amp;（万元）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中国不同应用量子通信销售额市场份额列表（2021-2026）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中国不同应用量子通信销售额预测（2027-2032）&amp;（万元）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中国不同应用量子通信销售额市场份额预测（2027-2032）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量子通信产品及服务介绍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量子通信产品及服务介绍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量子通信产品及服务介绍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量子通信产品及服务介绍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量子通信产品及服务介绍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量子通信产品及服务介绍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量子通信产品及服务介绍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量子通信产品及服务介绍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量子通信产品及服务介绍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量子通信产品及服务介绍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量子通信产品及服务介绍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量子通信产品及服务介绍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重点企业（30）公司信息、总部、量子通信市场地位以及主要的竞争对手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量子通信产品及服务介绍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量子通信收入及毛利率（2021-2026）&amp;（万元）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量子通信行业发展趋势</w:t>
      </w:r>
      <w:r>
        <w:rPr>
          <w:rFonts w:hint="eastAsia"/>
        </w:rPr>
        <w:br/>
      </w:r>
      <w:r>
        <w:rPr>
          <w:rFonts w:hint="eastAsia"/>
        </w:rPr>
        <w:t>　　表 192： 量子通信行业主要驱动因素</w:t>
      </w:r>
      <w:r>
        <w:rPr>
          <w:rFonts w:hint="eastAsia"/>
        </w:rPr>
        <w:br/>
      </w:r>
      <w:r>
        <w:rPr>
          <w:rFonts w:hint="eastAsia"/>
        </w:rPr>
        <w:t>　　表 193： 量子通信行业供应链分析</w:t>
      </w:r>
      <w:r>
        <w:rPr>
          <w:rFonts w:hint="eastAsia"/>
        </w:rPr>
        <w:br/>
      </w:r>
      <w:r>
        <w:rPr>
          <w:rFonts w:hint="eastAsia"/>
        </w:rPr>
        <w:t>　　表 194： 量子通信上游原料供应商</w:t>
      </w:r>
      <w:r>
        <w:rPr>
          <w:rFonts w:hint="eastAsia"/>
        </w:rPr>
        <w:br/>
      </w:r>
      <w:r>
        <w:rPr>
          <w:rFonts w:hint="eastAsia"/>
        </w:rPr>
        <w:t>　　表 195： 量子通信行业主要下游客户</w:t>
      </w:r>
      <w:r>
        <w:rPr>
          <w:rFonts w:hint="eastAsia"/>
        </w:rPr>
        <w:br/>
      </w:r>
      <w:r>
        <w:rPr>
          <w:rFonts w:hint="eastAsia"/>
        </w:rPr>
        <w:t>　　表 196： 量子通信典型经销商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t>　　表 199：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量子通信产品图片</w:t>
      </w:r>
      <w:r>
        <w:rPr>
          <w:rFonts w:hint="eastAsia"/>
        </w:rPr>
        <w:br/>
      </w:r>
      <w:r>
        <w:rPr>
          <w:rFonts w:hint="eastAsia"/>
        </w:rPr>
        <w:t>　　图 2： 全球市场量子通信市场规模，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全球量子通信市场销售额预测：（万元）&amp;（2021-2032）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中国市场量子通信销售额及未来趋势（2021-2032）&amp;（万元）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2025年全球前五大厂商量子通信市场份额</w:t>
      </w:r>
      <w:r>
        <w:rPr>
          <w:rFonts w:hint="eastAsia"/>
        </w:rPr>
        <w:br/>
      </w:r>
      <w:r>
        <w:rPr>
          <w:rFonts w:hint="eastAsia"/>
        </w:rPr>
        <w:t>　　图 6： 2025年全球量子通信第一梯队、第二梯队和第三梯队厂商及市场份额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全球主要地区量子通信销售额市场份额（2021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中东量子通信销售额及预测（2021-2032）&amp;（万元）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按产品类型细分，全球量子通信市场份额2025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按产品类型细分，全球量子通信市场份额2021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按产品类型细分，全球量子通信市场份额预测2026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按产品类型细分，中国量子通信市场份额2021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按产品类型细分，中国量子通信市场份额预测2026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军事和国防</w:t>
      </w:r>
      <w:r>
        <w:rPr>
          <w:rFonts w:hint="eastAsia"/>
        </w:rPr>
        <w:br/>
      </w:r>
      <w:r>
        <w:rPr>
          <w:rFonts w:hint="eastAsia"/>
        </w:rPr>
        <w:t>　　图 29： 电信</w:t>
      </w:r>
      <w:r>
        <w:rPr>
          <w:rFonts w:hint="eastAsia"/>
        </w:rPr>
        <w:br/>
      </w:r>
      <w:r>
        <w:rPr>
          <w:rFonts w:hint="eastAsia"/>
        </w:rPr>
        <w:t>　　图 30： BFSI</w:t>
      </w:r>
      <w:r>
        <w:rPr>
          <w:rFonts w:hint="eastAsia"/>
        </w:rPr>
        <w:br/>
      </w:r>
      <w:r>
        <w:rPr>
          <w:rFonts w:hint="eastAsia"/>
        </w:rPr>
        <w:t>　　图 31： 企业</w:t>
      </w:r>
      <w:r>
        <w:rPr>
          <w:rFonts w:hint="eastAsia"/>
        </w:rPr>
        <w:br/>
      </w:r>
      <w:r>
        <w:rPr>
          <w:rFonts w:hint="eastAsia"/>
        </w:rPr>
        <w:t>　　图 32： 工业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按应用细分，全球量子通信市场份额2025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按应用细分，全球量子通信市场份额2021 &amp; 2025</w:t>
      </w:r>
      <w:r>
        <w:rPr>
          <w:rFonts w:hint="eastAsia"/>
        </w:rPr>
        <w:br/>
      </w:r>
      <w:r>
        <w:rPr>
          <w:rFonts w:hint="eastAsia"/>
        </w:rPr>
        <w:t>　　图 36： 量子通信中国企业SWOT分析</w:t>
      </w:r>
      <w:r>
        <w:rPr>
          <w:rFonts w:hint="eastAsia"/>
        </w:rPr>
        <w:br/>
      </w:r>
      <w:r>
        <w:rPr>
          <w:rFonts w:hint="eastAsia"/>
        </w:rPr>
        <w:t>　　图 37： 量子通信产业链</w:t>
      </w:r>
      <w:r>
        <w:rPr>
          <w:rFonts w:hint="eastAsia"/>
        </w:rPr>
        <w:br/>
      </w:r>
      <w:r>
        <w:rPr>
          <w:rFonts w:hint="eastAsia"/>
        </w:rPr>
        <w:t>　　图 38： 量子通信行业采购模式分析</w:t>
      </w:r>
      <w:r>
        <w:rPr>
          <w:rFonts w:hint="eastAsia"/>
        </w:rPr>
        <w:br/>
      </w:r>
      <w:r>
        <w:rPr>
          <w:rFonts w:hint="eastAsia"/>
        </w:rPr>
        <w:t>　　图 39： 量子通信行业生产模式</w:t>
      </w:r>
      <w:r>
        <w:rPr>
          <w:rFonts w:hint="eastAsia"/>
        </w:rPr>
        <w:br/>
      </w:r>
      <w:r>
        <w:rPr>
          <w:rFonts w:hint="eastAsia"/>
        </w:rPr>
        <w:t>　　图 40： 量子通信行业销售模式分析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28a9ee76b49c6" w:history="1">
        <w:r>
          <w:rPr>
            <w:rStyle w:val="Hyperlink"/>
          </w:rPr>
          <w:t>全球与中国量子通信市场调查研究及发展前景分析报告（2026-2032年）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28a9ee76b49c6" w:history="1">
        <w:r>
          <w:rPr>
            <w:rStyle w:val="Hyperlink"/>
          </w:rPr>
          <w:t>https://www.20087.com/9/50/LiangZiTongXinHangYeQianJingQuShi.html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9824162c465e" w:history="1">
      <w:r>
        <w:rPr>
          <w:rStyle w:val="Hyperlink"/>
        </w:rPr>
        <w:t>全球与中国量子通信市场调查研究及发展前景分析报告（2026-2032年）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angZiTongXinHangYeQianJingQuShi.html" TargetMode="External" Id="Ra4b28a9ee76b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angZiTongXinHangYeQianJingQuShi.html" TargetMode="External" Id="R55e09824162c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2026-01-02T02:58:05Z</dcterms:created>
  <dcterms:modified xsi:type="dcterms:W3CDTF">2026-01-02T03:58:05Z</dcterms:modified>
  <dc:subject>全球与中国量子通信市场调查研究及发展前景分析报告（2026-2032年）</dc:subject>
  <dc:title>全球与中国量子通信市场调查研究及发展前景分析报告（2026-2032年）</dc:title>
  <cp:keywords>全球与中国量子通信市场调查研究及发展前景分析报告（2026-2032年）</cp:keywords>
  <dc:description>全球与中国量子通信市场调查研究及发展前景分析报告（2026-2032年）</dc:description>
</cp:coreProperties>
</file>