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7c8b25a2458f" w:history="1">
              <w:r>
                <w:rPr>
                  <w:rStyle w:val="Hyperlink"/>
                </w:rPr>
                <w:t>2025-2031年中国儿童教育游戏行业市场调研与发展趋势报告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7c8b25a2458f" w:history="1">
              <w:r>
                <w:rPr>
                  <w:rStyle w:val="Hyperlink"/>
                </w:rPr>
                <w:t>2025-2031年中国儿童教育游戏行业市场调研与发展趋势报告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97c8b25a2458f" w:history="1">
                <w:r>
                  <w:rPr>
                    <w:rStyle w:val="Hyperlink"/>
                  </w:rPr>
                  <w:t>https://www.20087.com/0/21/ErTongJiaoYuYouXiFaZhanQuShiFenXi.html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游戏是寓教于乐的现代教育手段，近年来随着移动互联网的普及和教育理念的革新，其内容和形式日益丰富。现代儿童教育游戏不仅涵盖数学、语言、科学等学科知识，还融入了逻辑思维、创造力培养、情感社交等综合素质教育，如通过互动故事、虚拟实验、角色扮演等形式，激发儿童的学习兴趣和探究欲望。同时，家长监控和个性化学习路径设置，让教育游戏成为家庭教育和学校教学的有效补充。</w:t>
      </w:r>
      <w:r>
        <w:rPr>
          <w:rFonts w:hint="eastAsia"/>
        </w:rPr>
        <w:br/>
      </w:r>
      <w:r>
        <w:rPr>
          <w:rFonts w:hint="eastAsia"/>
        </w:rPr>
        <w:t>　　未来，儿童教育游戏将更加注重融合性、个性化和安全性。融合性方面，将结合AR/VR、AI等前沿技术，提供沉浸式、交互性强的学习体验，如模拟真实世界场景，让孩子在游戏中学习地理、历史等知识。个性化方面，将利用大数据分析，根据每个孩子的学习进度和兴趣偏好，提供定制化学习内容和挑战，促进个体潜能的充分发展。安全性方面，将加强游戏内容审核和用户隐私保护，如限制广告推送、设置家长控制功能，营造健康、安全的数字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7c8b25a2458f" w:history="1">
        <w:r>
          <w:rPr>
            <w:rStyle w:val="Hyperlink"/>
          </w:rPr>
          <w:t>2025-2031年中国儿童教育游戏行业市场调研与发展趋势报告</w:t>
        </w:r>
      </w:hyperlink>
      <w:r>
        <w:rPr>
          <w:rFonts w:hint="eastAsia"/>
        </w:rPr>
        <w:t>》基于国家统计局及相关协会的详实数据，系统分析了儿童教育游戏行业的市场规模、重点企业表现、产业链结构、竞争格局及价格动态。报告内容严谨、数据详实，结合丰富图表，全面呈现儿童教育游戏行业现状与未来发展趋势。通过对儿童教育游戏技术现状、SWOT分析及市场前景的解读，报告为儿童教育游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儿童教育游戏产业概述</w:t>
      </w:r>
      <w:r>
        <w:rPr>
          <w:rFonts w:hint="eastAsia"/>
        </w:rPr>
        <w:br/>
      </w:r>
      <w:r>
        <w:rPr>
          <w:rFonts w:hint="eastAsia"/>
        </w:rPr>
        <w:t>　　第一节 儿童教育游戏定义</w:t>
      </w:r>
      <w:r>
        <w:rPr>
          <w:rFonts w:hint="eastAsia"/>
        </w:rPr>
        <w:br/>
      </w:r>
      <w:r>
        <w:rPr>
          <w:rFonts w:hint="eastAsia"/>
        </w:rPr>
        <w:t>　　第二节 儿童教育游戏行业特点</w:t>
      </w:r>
      <w:r>
        <w:rPr>
          <w:rFonts w:hint="eastAsia"/>
        </w:rPr>
        <w:br/>
      </w:r>
      <w:r>
        <w:rPr>
          <w:rFonts w:hint="eastAsia"/>
        </w:rPr>
        <w:t>　　第三节 儿童教育游戏产业链分析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2024-2025年中国儿童教育游戏行业运行环境分析</w:t>
      </w:r>
      <w:r>
        <w:rPr>
          <w:rFonts w:hint="eastAsia"/>
        </w:rPr>
        <w:br/>
      </w:r>
      <w:r>
        <w:rPr>
          <w:rFonts w:hint="eastAsia"/>
        </w:rPr>
        <w:t>　　第一节 儿童教育游戏运行经济环境分析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儿童教育游戏产业政策环境分析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一、儿童教育游戏行业监管体制</w:t>
      </w:r>
      <w:r>
        <w:rPr>
          <w:rFonts w:hint="eastAsia"/>
        </w:rPr>
        <w:br/>
      </w:r>
      <w:r>
        <w:rPr>
          <w:rFonts w:hint="eastAsia"/>
        </w:rPr>
        <w:t>　　　　二、儿童教育游戏行业主要法规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三、主要儿童教育游戏产业政策</w:t>
      </w:r>
      <w:r>
        <w:rPr>
          <w:rFonts w:hint="eastAsia"/>
        </w:rPr>
        <w:br/>
      </w:r>
      <w:r>
        <w:rPr>
          <w:rFonts w:hint="eastAsia"/>
        </w:rPr>
        <w:t>　　第三节 儿童教育游戏产业社会环境分析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2024-2025年儿童教育游戏行业技术发展现状及趋势分析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儿童教育游戏行业技术发展现状分析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国内外儿童教育游戏行业技术差异与原因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儿童教育游戏行业技术发展方向、趋势预测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提升儿童教育游戏行业技术能力策略建议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全球儿童教育游戏行业发展态势分析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全球儿童教育游戏市场发展现状分析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全球主要国家儿童教育游戏市场现状</w:t>
      </w:r>
      <w:r>
        <w:rPr>
          <w:rFonts w:hint="eastAsia"/>
        </w:rPr>
        <w:br/>
      </w:r>
      <w:r>
        <w:rPr>
          <w:rFonts w:hint="eastAsia"/>
        </w:rPr>
        <w:t>　　第三节 全球儿童教育游戏行业发展趋势预测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中国儿童教育游戏行业市场分析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2019-2024年中国儿童教育游戏行业规模情况</w:t>
      </w:r>
      <w:r>
        <w:rPr>
          <w:rFonts w:hint="eastAsia"/>
        </w:rPr>
        <w:br/>
      </w:r>
      <w:r>
        <w:rPr>
          <w:rFonts w:hint="eastAsia"/>
        </w:rPr>
        <w:t>　　　　一、儿童教育游戏行业市场规模情况分析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二、儿童教育游戏行业单位规模情况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三、儿童教育游戏行业人员规模情况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2019-2024年中国儿童教育游戏行业财务能力分析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一、儿童教育游戏行业盈利能力分析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二、儿童教育游戏行业偿债能力分析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三、儿童教育游戏行业营运能力分析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四、儿童教育游戏行业发展能力分析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2024-2025年中国儿童教育游戏行业热点动态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2025年中国儿童教育游戏行业面临的挑战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中国重点地区儿童教育游戏行业市场调研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重点地区（一）儿童教育游戏市场调研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重点地区（二）儿童教育游戏市场调研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重点地区（三）儿童教育游戏市场调研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重点地区（四）儿童教育游戏市场调研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重点地区（五）儿童教育游戏市场调研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中国儿童教育游戏行业价格走势及影响因素分析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国内儿童教育游戏行业价格回顾</w:t>
      </w:r>
      <w:r>
        <w:rPr>
          <w:rFonts w:hint="eastAsia"/>
        </w:rPr>
        <w:br/>
      </w:r>
      <w:r>
        <w:rPr>
          <w:rFonts w:hint="eastAsia"/>
        </w:rPr>
        <w:t>　　第二节 国内儿童教育游戏行业价格走势预测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国内儿童教育游戏行业价格影响因素分析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中国儿童教育游戏行业客户调研</w:t>
      </w:r>
      <w:r>
        <w:rPr>
          <w:rFonts w:hint="eastAsia"/>
        </w:rPr>
        <w:br/>
      </w:r>
      <w:r>
        <w:rPr>
          <w:rFonts w:hint="eastAsia"/>
        </w:rPr>
        <w:t>　　　　一、儿童教育游戏行业客户偏好调查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二、客户对儿童教育游戏品牌的首要认知渠道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三、儿童教育游戏品牌忠诚度调查</w:t>
      </w:r>
      <w:r>
        <w:rPr>
          <w:rFonts w:hint="eastAsia"/>
        </w:rPr>
        <w:br/>
      </w:r>
      <w:r>
        <w:rPr>
          <w:rFonts w:hint="eastAsia"/>
        </w:rPr>
        <w:t>　　　　四、儿童教育游戏行业客户消费理念调研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中国儿童教育游戏行业竞争格局分析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2025年儿童教育游戏行业集中度分析</w:t>
      </w:r>
      <w:r>
        <w:rPr>
          <w:rFonts w:hint="eastAsia"/>
        </w:rPr>
        <w:br/>
      </w:r>
      <w:r>
        <w:rPr>
          <w:rFonts w:hint="eastAsia"/>
        </w:rPr>
        <w:t>　　　　一、儿童教育游戏市场集中度分析</w:t>
      </w:r>
      <w:r>
        <w:rPr>
          <w:rFonts w:hint="eastAsia"/>
        </w:rPr>
        <w:br/>
      </w:r>
      <w:r>
        <w:rPr>
          <w:rFonts w:hint="eastAsia"/>
        </w:rPr>
        <w:t>　　　　二、儿童教育游戏企业集中度分析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2024-2025年儿童教育游戏行业竞争格局分析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一、儿童教育游戏行业竞争策略分析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二、儿童教育游戏行业竞争格局展望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三、我国儿童教育游戏市场竞争趋势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儿童教育游戏行业重点企业发展调研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儿童教育游戏企业发展策略分析</w:t>
      </w:r>
      <w:r>
        <w:rPr>
          <w:rFonts w:hint="eastAsia"/>
        </w:rPr>
        <w:br/>
      </w:r>
      <w:r>
        <w:rPr>
          <w:rFonts w:hint="eastAsia"/>
        </w:rPr>
        <w:t>　　第一节 儿童教育游戏市场策略分析</w:t>
      </w:r>
      <w:r>
        <w:rPr>
          <w:rFonts w:hint="eastAsia"/>
        </w:rPr>
        <w:br/>
      </w:r>
      <w:r>
        <w:rPr>
          <w:rFonts w:hint="eastAsia"/>
        </w:rPr>
        <w:t>　　　　一、儿童教育游戏价格策略分析</w:t>
      </w:r>
      <w:r>
        <w:rPr>
          <w:rFonts w:hint="eastAsia"/>
        </w:rPr>
        <w:br/>
      </w:r>
      <w:r>
        <w:rPr>
          <w:rFonts w:hint="eastAsia"/>
        </w:rPr>
        <w:t>　　　　二、儿童教育游戏渠道策略分析</w:t>
      </w:r>
      <w:r>
        <w:rPr>
          <w:rFonts w:hint="eastAsia"/>
        </w:rPr>
        <w:br/>
      </w:r>
      <w:r>
        <w:rPr>
          <w:rFonts w:hint="eastAsia"/>
        </w:rPr>
        <w:t>　　第二节 儿童教育游戏销售策略分析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提高儿童教育游戏企业竞争力的策略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一、提高中国儿童教育游戏企业核心竞争力的对策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二、儿童教育游戏企业提升竞争力的主要方向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三、影响儿童教育游戏企业核心竞争力的因素及提升途径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四、提高儿童教育游戏企业竞争力的策略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儿童教育游戏行业投资风险与控制策略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儿童教育游戏行业SWOT模型分析</w:t>
      </w:r>
      <w:r>
        <w:rPr>
          <w:rFonts w:hint="eastAsia"/>
        </w:rPr>
        <w:br/>
      </w:r>
      <w:r>
        <w:rPr>
          <w:rFonts w:hint="eastAsia"/>
        </w:rPr>
        <w:t>　　　　一、儿童教育游戏行业优势分析</w:t>
      </w:r>
      <w:r>
        <w:rPr>
          <w:rFonts w:hint="eastAsia"/>
        </w:rPr>
        <w:br/>
      </w:r>
      <w:r>
        <w:rPr>
          <w:rFonts w:hint="eastAsia"/>
        </w:rPr>
        <w:t>　　　　二、儿童教育游戏行业劣势分析</w:t>
      </w:r>
      <w:r>
        <w:rPr>
          <w:rFonts w:hint="eastAsia"/>
        </w:rPr>
        <w:br/>
      </w:r>
      <w:r>
        <w:rPr>
          <w:rFonts w:hint="eastAsia"/>
        </w:rPr>
        <w:t>　　　　三、儿童教育游戏行业机会分析</w:t>
      </w:r>
      <w:r>
        <w:rPr>
          <w:rFonts w:hint="eastAsia"/>
        </w:rPr>
        <w:br/>
      </w:r>
      <w:r>
        <w:rPr>
          <w:rFonts w:hint="eastAsia"/>
        </w:rPr>
        <w:t>　　　　四、儿童教育游戏行业风险分析</w:t>
      </w:r>
      <w:r>
        <w:rPr>
          <w:rFonts w:hint="eastAsia"/>
        </w:rPr>
        <w:br/>
      </w:r>
      <w:r>
        <w:rPr>
          <w:rFonts w:hint="eastAsia"/>
        </w:rPr>
        <w:t>　　第二节 儿童教育游戏行业投资风险及控制策略分析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一、儿童教育游戏市场风险及控制策略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二、儿童教育游戏行业政策风险及控制策略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三、儿童教育游戏行业经营风险及控制策略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四、儿童教育游戏同业竞争风险及控制策略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五、儿童教育游戏行业其他风险及控制策略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2025-2031年中国儿童教育游戏行业投资潜力及发展趋势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2025-2031年儿童教育游戏行业投资潜力分析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一、儿童教育游戏行业重点可投资领域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二、儿童教育游戏行业目标市场需求潜力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三、儿童教育游戏行业投资潜力综合评判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[-中-智-林-]2025-2031年中国儿童教育游戏行业发展趋势分析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一、2025年儿童教育游戏市场前景分析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二、2025年儿童教育游戏发展趋势预测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三、2025-2031年我国儿童教育游戏行业发展剖析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五、未来儿童教育游戏行业发展变局剖析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儿童教育游戏行业历程</w:t>
      </w:r>
      <w:r>
        <w:rPr>
          <w:rFonts w:hint="eastAsia"/>
        </w:rPr>
        <w:br/>
      </w:r>
      <w:r>
        <w:rPr>
          <w:rFonts w:hint="eastAsia"/>
        </w:rPr>
        <w:t>　　图表 儿童教育游戏行业生命周期</w:t>
      </w:r>
      <w:r>
        <w:rPr>
          <w:rFonts w:hint="eastAsia"/>
        </w:rPr>
        <w:br/>
      </w:r>
      <w:r>
        <w:rPr>
          <w:rFonts w:hint="eastAsia"/>
        </w:rPr>
        <w:t>　　图表 儿童教育游戏行业产业链分析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2019-2024年儿童教育游戏行业市场容量统计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2019-2024年中国儿童教育游戏行业经营效益分析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**地区儿童教育游戏市场规模及增长情况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**地区儿童教育游戏行业市场需求情况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**地区儿童教育游戏市场规模及增长情况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**地区儿童教育游戏行业市场需求情况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**地区儿童教育游戏市场规模及增长情况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**地区儿童教育游戏行业市场需求情况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儿童教育游戏重点企业（一）基本信息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儿童教育游戏重点企业（一）经营情况分析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儿童教育游戏重点企业（一）盈利能力情况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儿童教育游戏重点企业（一）偿债能力情况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儿童教育游戏重点企业（一）运营能力情况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儿童教育游戏重点企业（一）成长能力情况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儿童教育游戏重点企业（二）基本信息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儿童教育游戏重点企业（二）经营情况分析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儿童教育游戏重点企业（二）盈利能力情况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儿童教育游戏重点企业（二）偿债能力情况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儿童教育游戏重点企业（二）运营能力情况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儿童教育游戏重点企业（二）成长能力情况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2025-2031年中国儿童教育游戏行业市场容量预测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2025-2031年中国儿童教育游戏行业发展趋势预测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7c8b25a2458f" w:history="1">
        <w:r>
          <w:rPr>
            <w:rStyle w:val="Hyperlink"/>
          </w:rPr>
          <w:t>2025-2031年中国儿童教育游戏行业市场调研与发展趋势报告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97c8b25a2458f" w:history="1">
        <w:r>
          <w:rPr>
            <w:rStyle w:val="Hyperlink"/>
          </w:rPr>
          <w:t>https://www.20087.com/0/21/ErTongJiaoYuYouXiFaZhanQuShiFenXi.html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热点：儿童简单小游戏、儿童教育游戏乐园、教育类游戏排行榜、儿童教育游戏app 免费、亲子互动游戏推荐、儿童教育游戏bimiboo破解、少儿游戏、儿童教育游戏乐园安卓版、教育小孩网络玩的游戏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dadeb9144623" w:history="1">
      <w:r>
        <w:rPr>
          <w:rStyle w:val="Hyperlink"/>
        </w:rPr>
        <w:t>2025-2031年中国儿童教育游戏行业市场调研与发展趋势报告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ErTongJiaoYuYouXiFaZhanQuShiFenXi.html" TargetMode="External" Id="R80497c8b25a2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ErTongJiaoYuYouXiFaZhanQuShiFenXi.html" TargetMode="External" Id="Re36edadeb914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2024-11-30T03:37:00Z</dcterms:created>
  <dcterms:modified xsi:type="dcterms:W3CDTF">2024-11-30T04:37:00Z</dcterms:modified>
  <dc:subject>2025-2031年中国儿童教育游戏行业市场调研与发展趋势报告</dc:subject>
  <dc:title>2025-2031年中国儿童教育游戏行业市场调研与发展趋势报告</dc:title>
  <cp:keywords>2025-2031年中国儿童教育游戏行业市场调研与发展趋势报告</cp:keywords>
  <dc:description>2025-2031年中国儿童教育游戏行业市场调研与发展趋势报告</dc:description>
</cp:coreProperties>
</file>