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94a650b87a4f9c" w:history="1">
              <w:r>
                <w:rPr>
                  <w:rStyle w:val="Hyperlink"/>
                </w:rPr>
                <w:t>2025-2031年中国蜂窝IPC行业分析与前景趋势预测报告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94a650b87a4f9c" w:history="1">
              <w:r>
                <w:rPr>
                  <w:rStyle w:val="Hyperlink"/>
                </w:rPr>
                <w:t>2025-2031年中国蜂窝IPC行业分析与前景趋势预测报告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94a650b87a4f9c" w:history="1">
                <w:r>
                  <w:rPr>
                    <w:rStyle w:val="Hyperlink"/>
                  </w:rPr>
                  <w:t>https://www.20087.com/2/01/FengWoIPCDeFaZhanQuShi.html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蜂窝IPC（基于蜂窝网络的网络摄像机）作为无线视频监控的重要形态，广泛应用于道路监控、临时工地、移动车辆及偏远地区等缺乏稳定有线网络的场景。蜂窝IPC普遍支持4G LTE通信制式，集成高性能图像传感器与宽动态范围技术，确保在复杂光照条件下仍能输出清晰画面。设备具备IP66及以上防护等级，适应户外长期运行需求，并通过太阳能或电池供电实现独立部署。视频编码采用高效压缩标准，降低数据传输带宽需求，同时支持断网续传与本地存储功能，保障数据完整性。主流产品配备移动侦测、区域入侵报警等基础智能分析能力，可实现事件触发式录像与远程告警推送。运营商合作与流量套餐模式成为关键服务环节，影响设备长期运营成本与稳定性。</w:t>
      </w:r>
      <w:r>
        <w:rPr>
          <w:rFonts w:hint="eastAsia"/>
        </w:rPr>
        <w:br/>
      </w:r>
      <w:r>
        <w:rPr>
          <w:rFonts w:hint="eastAsia"/>
        </w:rPr>
        <w:t>　　未来，蜂窝IPC将向多网络融合与边缘智能深化方向发展，支持5G与低功耗广域网络的共存接入，提升传输速率与覆盖范围，同时降低功耗与资费成本。设备将集成更多环境感知传感器，如温湿度、烟雾与声音检测模块，实现多维度风险预警，拓展在应急指挥、生态监测等领域的应用。视频处理能力将向本地化深度分析演进，支持更复杂的场景理解与行为识别，减少对中心平台的依赖。能源管理技术将持续优化，结合高效太阳能充电与超低功耗待机模式，延长无外部供电下的工作周期。在部署模式上，模块化设计将支持快速安装与功能扩展，适应临时性与移动性监控需求。同时，设备安全管理机制将加强，包括固件远程升级、身份认证与通信加密，确保在公共网络环境下的数据安全与系统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94a650b87a4f9c" w:history="1">
        <w:r>
          <w:rPr>
            <w:rStyle w:val="Hyperlink"/>
          </w:rPr>
          <w:t>2025-2031年中国蜂窝IPC行业分析与前景趋势预测报告</w:t>
        </w:r>
      </w:hyperlink>
      <w:r>
        <w:rPr>
          <w:rFonts w:hint="eastAsia"/>
        </w:rPr>
        <w:t>》基于国家统计局、相关行业协会的详实数据，系统分析蜂窝IPC行业的市场规模、技术现状及竞争格局，梳理蜂窝IPC产业链结构和供需变化。报告结合宏观经济环境，研判蜂窝IPC行业发展趋势与前景，评估不同细分领域的发展潜力；通过分析蜂窝IPC重点企业的市场表现，揭示行业集中度变化与竞争态势，并客观识别蜂窝IPC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蜂窝IPC行业概览</w:t>
      </w:r>
      <w:r>
        <w:rPr>
          <w:rFonts w:hint="eastAsia"/>
        </w:rPr>
        <w:br/>
      </w:r>
      <w:r>
        <w:rPr>
          <w:rFonts w:hint="eastAsia"/>
        </w:rPr>
        <w:t>　　第一节 蜂窝IPC行业定义与边界</w:t>
      </w:r>
      <w:r>
        <w:rPr>
          <w:rFonts w:hint="eastAsia"/>
        </w:rPr>
        <w:br/>
      </w:r>
      <w:r>
        <w:rPr>
          <w:rFonts w:hint="eastAsia"/>
        </w:rPr>
        <w:t>　　　　一、蜂窝IPC定义</w:t>
      </w:r>
      <w:r>
        <w:rPr>
          <w:rFonts w:hint="eastAsia"/>
        </w:rPr>
        <w:br/>
      </w:r>
      <w:r>
        <w:rPr>
          <w:rFonts w:hint="eastAsia"/>
        </w:rPr>
        <w:t>　　　　二、与传统ipc的差异</w:t>
      </w:r>
      <w:r>
        <w:rPr>
          <w:rFonts w:hint="eastAsia"/>
        </w:rPr>
        <w:br/>
      </w:r>
      <w:r>
        <w:rPr>
          <w:rFonts w:hint="eastAsia"/>
        </w:rPr>
        <w:t>　　　　二、蜂窝IPC在视联网中的角色</w:t>
      </w:r>
      <w:r>
        <w:rPr>
          <w:rFonts w:hint="eastAsia"/>
        </w:rPr>
        <w:br/>
      </w:r>
      <w:r>
        <w:rPr>
          <w:rFonts w:hint="eastAsia"/>
        </w:rPr>
        <w:t>　　第二节 蜂窝IPC行业特征分析</w:t>
      </w:r>
      <w:r>
        <w:rPr>
          <w:rFonts w:hint="eastAsia"/>
        </w:rPr>
        <w:br/>
      </w:r>
      <w:r>
        <w:rPr>
          <w:rFonts w:hint="eastAsia"/>
        </w:rPr>
        <w:t>　　　　一、蜂窝IPC行业在国民经济中的地位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二、蜂窝IPC行业生命周期分析</w:t>
      </w:r>
      <w:r>
        <w:rPr>
          <w:rFonts w:hint="eastAsia"/>
        </w:rPr>
        <w:br/>
      </w:r>
      <w:r>
        <w:rPr>
          <w:rFonts w:hint="eastAsia"/>
        </w:rPr>
        <w:t>　　　　　　1 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 、蜂窝IPC行业生命周期</w:t>
      </w:r>
      <w:r>
        <w:rPr>
          <w:rFonts w:hint="eastAsia"/>
        </w:rPr>
        <w:br/>
      </w:r>
      <w:r>
        <w:rPr>
          <w:rFonts w:hint="eastAsia"/>
        </w:rPr>
        <w:t>　　第三节 蜂窝IPC行业经济指标分析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中国蜂窝IPC行业发展现状分析</w:t>
      </w:r>
      <w:r>
        <w:rPr>
          <w:rFonts w:hint="eastAsia"/>
        </w:rPr>
        <w:br/>
      </w:r>
      <w:r>
        <w:rPr>
          <w:rFonts w:hint="eastAsia"/>
        </w:rPr>
        <w:t>　　第一节 中国蜂窝IPC行业市场规模分析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一、2020-2025年中国蜂窝IPC出货量</w:t>
      </w:r>
      <w:r>
        <w:rPr>
          <w:rFonts w:hint="eastAsia"/>
        </w:rPr>
        <w:br/>
      </w:r>
      <w:r>
        <w:rPr>
          <w:rFonts w:hint="eastAsia"/>
        </w:rPr>
        <w:t>　　　　二、出货量结构</w:t>
      </w:r>
      <w:r>
        <w:rPr>
          <w:rFonts w:hint="eastAsia"/>
        </w:rPr>
        <w:br/>
      </w:r>
      <w:r>
        <w:rPr>
          <w:rFonts w:hint="eastAsia"/>
        </w:rPr>
        <w:t>　　第二节 行业总体技术架构</w:t>
      </w:r>
      <w:r>
        <w:rPr>
          <w:rFonts w:hint="eastAsia"/>
        </w:rPr>
        <w:br/>
      </w:r>
      <w:r>
        <w:rPr>
          <w:rFonts w:hint="eastAsia"/>
        </w:rPr>
        <w:t>　　　　一、端-云协同框架</w:t>
      </w:r>
      <w:r>
        <w:rPr>
          <w:rFonts w:hint="eastAsia"/>
        </w:rPr>
        <w:br/>
      </w:r>
      <w:r>
        <w:rPr>
          <w:rFonts w:hint="eastAsia"/>
        </w:rPr>
        <w:t>　　　　二、视频编解码与ai算法</w:t>
      </w:r>
      <w:r>
        <w:rPr>
          <w:rFonts w:hint="eastAsia"/>
        </w:rPr>
        <w:br/>
      </w:r>
      <w:r>
        <w:rPr>
          <w:rFonts w:hint="eastAsia"/>
        </w:rPr>
        <w:t>　　　　三、安全加密与ota升级</w:t>
      </w:r>
      <w:r>
        <w:rPr>
          <w:rFonts w:hint="eastAsia"/>
        </w:rPr>
        <w:br/>
      </w:r>
      <w:r>
        <w:rPr>
          <w:rFonts w:hint="eastAsia"/>
        </w:rPr>
        <w:t>　　第三节 行业网络接入技术对比</w:t>
      </w:r>
      <w:r>
        <w:rPr>
          <w:rFonts w:hint="eastAsia"/>
        </w:rPr>
        <w:br/>
      </w:r>
      <w:r>
        <w:rPr>
          <w:rFonts w:hint="eastAsia"/>
        </w:rPr>
        <w:t>　　　　一、5G redcap技术特性与独立定位</w:t>
      </w:r>
      <w:r>
        <w:rPr>
          <w:rFonts w:hint="eastAsia"/>
        </w:rPr>
        <w:br/>
      </w:r>
      <w:r>
        <w:rPr>
          <w:rFonts w:hint="eastAsia"/>
        </w:rPr>
        <w:t>　　　　二、4G cat1技术特性与成本优势</w:t>
      </w:r>
      <w:r>
        <w:rPr>
          <w:rFonts w:hint="eastAsia"/>
        </w:rPr>
        <w:br/>
      </w:r>
      <w:r>
        <w:rPr>
          <w:rFonts w:hint="eastAsia"/>
        </w:rPr>
        <w:t>　　　　三、4g cat4技术特性与瓶颈</w:t>
      </w:r>
      <w:r>
        <w:rPr>
          <w:rFonts w:hint="eastAsia"/>
        </w:rPr>
        <w:br/>
      </w:r>
      <w:r>
        <w:rPr>
          <w:rFonts w:hint="eastAsia"/>
        </w:rPr>
        <w:t>　　第四节 行业关键标准与认证</w:t>
      </w:r>
      <w:r>
        <w:rPr>
          <w:rFonts w:hint="eastAsia"/>
        </w:rPr>
        <w:br/>
      </w:r>
      <w:r>
        <w:rPr>
          <w:rFonts w:hint="eastAsia"/>
        </w:rPr>
        <w:t>　　　　一、3gpp蜂窝通信标准演进</w:t>
      </w:r>
      <w:r>
        <w:rPr>
          <w:rFonts w:hint="eastAsia"/>
        </w:rPr>
        <w:br/>
      </w:r>
      <w:r>
        <w:rPr>
          <w:rFonts w:hint="eastAsia"/>
        </w:rPr>
        <w:t>　　　　二、国内安防与蜂窝IPC标准</w:t>
      </w:r>
      <w:r>
        <w:rPr>
          <w:rFonts w:hint="eastAsia"/>
        </w:rPr>
        <w:br/>
      </w:r>
      <w:r>
        <w:rPr>
          <w:rFonts w:hint="eastAsia"/>
        </w:rPr>
        <w:t>　　　　三、运营商入库与测试规范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全球蜂窝IPC行业发展现状及前景分析</w:t>
      </w:r>
      <w:r>
        <w:rPr>
          <w:rFonts w:hint="eastAsia"/>
        </w:rPr>
        <w:br/>
      </w:r>
      <w:r>
        <w:rPr>
          <w:rFonts w:hint="eastAsia"/>
        </w:rPr>
        <w:t>　　第一节 全球蜂窝IPC行业发展现状分析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一、全球蜂窝IPC行业发展现状分析</w:t>
      </w:r>
      <w:r>
        <w:rPr>
          <w:rFonts w:hint="eastAsia"/>
        </w:rPr>
        <w:br/>
      </w:r>
      <w:r>
        <w:rPr>
          <w:rFonts w:hint="eastAsia"/>
        </w:rPr>
        <w:t>　　　　二、全球蜂窝IPC市场发展特点分析</w:t>
      </w:r>
      <w:r>
        <w:rPr>
          <w:rFonts w:hint="eastAsia"/>
        </w:rPr>
        <w:br/>
      </w:r>
      <w:r>
        <w:rPr>
          <w:rFonts w:hint="eastAsia"/>
        </w:rPr>
        <w:t>　　第二节 主要国家行业发展情况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三、日韩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第三节 2025-2031年全球蜂窝IPC行业趋势预测</w:t>
      </w:r>
      <w:r>
        <w:rPr>
          <w:rFonts w:hint="eastAsia"/>
        </w:rPr>
        <w:br/>
      </w:r>
      <w:r>
        <w:rPr>
          <w:rFonts w:hint="eastAsia"/>
        </w:rPr>
        <w:t>　　　　一、全球蜂窝IPC行业发展机遇分析</w:t>
      </w:r>
      <w:r>
        <w:rPr>
          <w:rFonts w:hint="eastAsia"/>
        </w:rPr>
        <w:br/>
      </w:r>
      <w:r>
        <w:rPr>
          <w:rFonts w:hint="eastAsia"/>
        </w:rPr>
        <w:t>　　　　二、全球蜂窝IPC行业面临挑战分析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蜂窝IPC上游行业分析</w:t>
      </w:r>
      <w:r>
        <w:rPr>
          <w:rFonts w:hint="eastAsia"/>
        </w:rPr>
        <w:br/>
      </w:r>
      <w:r>
        <w:rPr>
          <w:rFonts w:hint="eastAsia"/>
        </w:rPr>
        <w:t>　　第一节 通信芯片</w:t>
      </w:r>
      <w:r>
        <w:rPr>
          <w:rFonts w:hint="eastAsia"/>
        </w:rPr>
        <w:br/>
      </w:r>
      <w:r>
        <w:rPr>
          <w:rFonts w:hint="eastAsia"/>
        </w:rPr>
        <w:t>　　　　一、5g redcap芯片</w:t>
      </w:r>
      <w:r>
        <w:rPr>
          <w:rFonts w:hint="eastAsia"/>
        </w:rPr>
        <w:br/>
      </w:r>
      <w:r>
        <w:rPr>
          <w:rFonts w:hint="eastAsia"/>
        </w:rPr>
        <w:t>　　　　二、4g cat1芯片</w:t>
      </w:r>
      <w:r>
        <w:rPr>
          <w:rFonts w:hint="eastAsia"/>
        </w:rPr>
        <w:br/>
      </w:r>
      <w:r>
        <w:rPr>
          <w:rFonts w:hint="eastAsia"/>
        </w:rPr>
        <w:t>　　　　三、4g cat4芯片</w:t>
      </w:r>
      <w:r>
        <w:rPr>
          <w:rFonts w:hint="eastAsia"/>
        </w:rPr>
        <w:br/>
      </w:r>
      <w:r>
        <w:rPr>
          <w:rFonts w:hint="eastAsia"/>
        </w:rPr>
        <w:t>　　第二节 图像传感器与镜头</w:t>
      </w:r>
      <w:r>
        <w:rPr>
          <w:rFonts w:hint="eastAsia"/>
        </w:rPr>
        <w:br/>
      </w:r>
      <w:r>
        <w:rPr>
          <w:rFonts w:hint="eastAsia"/>
        </w:rPr>
        <w:t>　　　　一、cmos传感器像素与夜视规格</w:t>
      </w:r>
      <w:r>
        <w:rPr>
          <w:rFonts w:hint="eastAsia"/>
        </w:rPr>
        <w:br/>
      </w:r>
      <w:r>
        <w:rPr>
          <w:rFonts w:hint="eastAsia"/>
        </w:rPr>
        <w:t>　　　　二、镜头光学成本曲线</w:t>
      </w:r>
      <w:r>
        <w:rPr>
          <w:rFonts w:hint="eastAsia"/>
        </w:rPr>
        <w:br/>
      </w:r>
      <w:r>
        <w:rPr>
          <w:rFonts w:hint="eastAsia"/>
        </w:rPr>
        <w:t>　　　　三、低照度与宽动态方案</w:t>
      </w:r>
      <w:r>
        <w:rPr>
          <w:rFonts w:hint="eastAsia"/>
        </w:rPr>
        <w:br/>
      </w:r>
      <w:r>
        <w:rPr>
          <w:rFonts w:hint="eastAsia"/>
        </w:rPr>
        <w:t>　　第三节 关键器件封装与测试</w:t>
      </w:r>
      <w:r>
        <w:rPr>
          <w:rFonts w:hint="eastAsia"/>
        </w:rPr>
        <w:br/>
      </w:r>
      <w:r>
        <w:rPr>
          <w:rFonts w:hint="eastAsia"/>
        </w:rPr>
        <w:t>　　　　一、模组lcc/lga/m.2封装对比</w:t>
      </w:r>
      <w:r>
        <w:rPr>
          <w:rFonts w:hint="eastAsia"/>
        </w:rPr>
        <w:br/>
      </w:r>
      <w:r>
        <w:rPr>
          <w:rFonts w:hint="eastAsia"/>
        </w:rPr>
        <w:t>　　　　二、可靠性测试标准</w:t>
      </w:r>
      <w:r>
        <w:rPr>
          <w:rFonts w:hint="eastAsia"/>
        </w:rPr>
        <w:br/>
      </w:r>
      <w:r>
        <w:rPr>
          <w:rFonts w:hint="eastAsia"/>
        </w:rPr>
        <w:t>　　　　三、供应链风险与国产替代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5g视联蜂窝IPC深度解析</w:t>
      </w:r>
      <w:r>
        <w:rPr>
          <w:rFonts w:hint="eastAsia"/>
        </w:rPr>
        <w:br/>
      </w:r>
      <w:r>
        <w:rPr>
          <w:rFonts w:hint="eastAsia"/>
        </w:rPr>
        <w:t>　　第一节 技术性能指标</w:t>
      </w:r>
      <w:r>
        <w:rPr>
          <w:rFonts w:hint="eastAsia"/>
        </w:rPr>
        <w:br/>
      </w:r>
      <w:r>
        <w:rPr>
          <w:rFonts w:hint="eastAsia"/>
        </w:rPr>
        <w:t>　　　　一、速率、时延、覆盖与切片能力</w:t>
      </w:r>
      <w:r>
        <w:rPr>
          <w:rFonts w:hint="eastAsia"/>
        </w:rPr>
        <w:br/>
      </w:r>
      <w:r>
        <w:rPr>
          <w:rFonts w:hint="eastAsia"/>
        </w:rPr>
        <w:t>　　　　二、功耗与散热优化</w:t>
      </w:r>
      <w:r>
        <w:rPr>
          <w:rFonts w:hint="eastAsia"/>
        </w:rPr>
        <w:br/>
      </w:r>
      <w:r>
        <w:rPr>
          <w:rFonts w:hint="eastAsia"/>
        </w:rPr>
        <w:t>　　　　三、高精度定位与redcap差异化</w:t>
      </w:r>
      <w:r>
        <w:rPr>
          <w:rFonts w:hint="eastAsia"/>
        </w:rPr>
        <w:br/>
      </w:r>
      <w:r>
        <w:rPr>
          <w:rFonts w:hint="eastAsia"/>
        </w:rPr>
        <w:t>　　第二节 芯片与模组生态</w:t>
      </w:r>
      <w:r>
        <w:rPr>
          <w:rFonts w:hint="eastAsia"/>
        </w:rPr>
        <w:br/>
      </w:r>
      <w:r>
        <w:rPr>
          <w:rFonts w:hint="eastAsia"/>
        </w:rPr>
        <w:t>　　　　一、主流5g redcap芯片平台</w:t>
      </w:r>
      <w:r>
        <w:rPr>
          <w:rFonts w:hint="eastAsia"/>
        </w:rPr>
        <w:br/>
      </w:r>
      <w:r>
        <w:rPr>
          <w:rFonts w:hint="eastAsia"/>
        </w:rPr>
        <w:t>　　　　二、redcap模组供给与认证节奏</w:t>
      </w:r>
      <w:r>
        <w:rPr>
          <w:rFonts w:hint="eastAsia"/>
        </w:rPr>
        <w:br/>
      </w:r>
      <w:r>
        <w:rPr>
          <w:rFonts w:hint="eastAsia"/>
        </w:rPr>
        <w:t>　　　　三、低功耗技术对比</w:t>
      </w:r>
      <w:r>
        <w:rPr>
          <w:rFonts w:hint="eastAsia"/>
        </w:rPr>
        <w:br/>
      </w:r>
      <w:r>
        <w:rPr>
          <w:rFonts w:hint="eastAsia"/>
        </w:rPr>
        <w:t>　　第三节 典型场景与案例</w:t>
      </w:r>
      <w:r>
        <w:rPr>
          <w:rFonts w:hint="eastAsia"/>
        </w:rPr>
        <w:br/>
      </w:r>
      <w:r>
        <w:rPr>
          <w:rFonts w:hint="eastAsia"/>
        </w:rPr>
        <w:t>　　　　一、智慧城市高清治理</w:t>
      </w:r>
      <w:r>
        <w:rPr>
          <w:rFonts w:hint="eastAsia"/>
        </w:rPr>
        <w:br/>
      </w:r>
      <w:r>
        <w:rPr>
          <w:rFonts w:hint="eastAsia"/>
        </w:rPr>
        <w:t>　　　　二、工业质检5g+ai闭环</w:t>
      </w:r>
      <w:r>
        <w:rPr>
          <w:rFonts w:hint="eastAsia"/>
        </w:rPr>
        <w:br/>
      </w:r>
      <w:r>
        <w:rPr>
          <w:rFonts w:hint="eastAsia"/>
        </w:rPr>
        <w:t>　　　　三、车载移动监控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4g cat1蜂窝IPC深度解析</w:t>
      </w:r>
      <w:r>
        <w:rPr>
          <w:rFonts w:hint="eastAsia"/>
        </w:rPr>
        <w:br/>
      </w:r>
      <w:r>
        <w:rPr>
          <w:rFonts w:hint="eastAsia"/>
        </w:rPr>
        <w:t>　　第一节 技术性能与成本优势</w:t>
      </w:r>
      <w:r>
        <w:rPr>
          <w:rFonts w:hint="eastAsia"/>
        </w:rPr>
        <w:br/>
      </w:r>
      <w:r>
        <w:rPr>
          <w:rFonts w:hint="eastAsia"/>
        </w:rPr>
        <w:t>　　　　一、速率与覆盖能力</w:t>
      </w:r>
      <w:r>
        <w:rPr>
          <w:rFonts w:hint="eastAsia"/>
        </w:rPr>
        <w:br/>
      </w:r>
      <w:r>
        <w:rPr>
          <w:rFonts w:hint="eastAsia"/>
        </w:rPr>
        <w:t>　　　　二、与nb-iot/cat m对比</w:t>
      </w:r>
      <w:r>
        <w:rPr>
          <w:rFonts w:hint="eastAsia"/>
        </w:rPr>
        <w:br/>
      </w:r>
      <w:r>
        <w:rPr>
          <w:rFonts w:hint="eastAsia"/>
        </w:rPr>
        <w:t>　　第二节 产业链成熟度</w:t>
      </w:r>
      <w:r>
        <w:rPr>
          <w:rFonts w:hint="eastAsia"/>
        </w:rPr>
        <w:br/>
      </w:r>
      <w:r>
        <w:rPr>
          <w:rFonts w:hint="eastAsia"/>
        </w:rPr>
        <w:t>　　　　一、cat1芯片厂商技术差异</w:t>
      </w:r>
      <w:r>
        <w:rPr>
          <w:rFonts w:hint="eastAsia"/>
        </w:rPr>
        <w:br/>
      </w:r>
      <w:r>
        <w:rPr>
          <w:rFonts w:hint="eastAsia"/>
        </w:rPr>
        <w:t>　　　　二、运营商资费策略与流量池</w:t>
      </w:r>
      <w:r>
        <w:rPr>
          <w:rFonts w:hint="eastAsia"/>
        </w:rPr>
        <w:br/>
      </w:r>
      <w:r>
        <w:rPr>
          <w:rFonts w:hint="eastAsia"/>
        </w:rPr>
        <w:t>　　　　三、渠道库存与交期现状</w:t>
      </w:r>
      <w:r>
        <w:rPr>
          <w:rFonts w:hint="eastAsia"/>
        </w:rPr>
        <w:br/>
      </w:r>
      <w:r>
        <w:rPr>
          <w:rFonts w:hint="eastAsia"/>
        </w:rPr>
        <w:t>　　第三节 典型场景与案例</w:t>
      </w:r>
      <w:r>
        <w:rPr>
          <w:rFonts w:hint="eastAsia"/>
        </w:rPr>
        <w:br/>
      </w:r>
      <w:r>
        <w:rPr>
          <w:rFonts w:hint="eastAsia"/>
        </w:rPr>
        <w:t>　　　　一、社区低成本安防</w:t>
      </w:r>
      <w:r>
        <w:rPr>
          <w:rFonts w:hint="eastAsia"/>
        </w:rPr>
        <w:br/>
      </w:r>
      <w:r>
        <w:rPr>
          <w:rFonts w:hint="eastAsia"/>
        </w:rPr>
        <w:t>　　　　二、农业监控</w:t>
      </w:r>
      <w:r>
        <w:rPr>
          <w:rFonts w:hint="eastAsia"/>
        </w:rPr>
        <w:br/>
      </w:r>
      <w:r>
        <w:rPr>
          <w:rFonts w:hint="eastAsia"/>
        </w:rPr>
        <w:t>　　　　三、消费级智能家居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4g cat4蜂窝IPC深度解析</w:t>
      </w:r>
      <w:r>
        <w:rPr>
          <w:rFonts w:hint="eastAsia"/>
        </w:rPr>
        <w:br/>
      </w:r>
      <w:r>
        <w:rPr>
          <w:rFonts w:hint="eastAsia"/>
        </w:rPr>
        <w:t>　　第一节 技术性能与瓶颈</w:t>
      </w:r>
      <w:r>
        <w:rPr>
          <w:rFonts w:hint="eastAsia"/>
        </w:rPr>
        <w:br/>
      </w:r>
      <w:r>
        <w:rPr>
          <w:rFonts w:hint="eastAsia"/>
        </w:rPr>
        <w:t>　　　　一、速率、并发与网络拥塞</w:t>
      </w:r>
      <w:r>
        <w:rPr>
          <w:rFonts w:hint="eastAsia"/>
        </w:rPr>
        <w:br/>
      </w:r>
      <w:r>
        <w:rPr>
          <w:rFonts w:hint="eastAsia"/>
        </w:rPr>
        <w:t>　　　　二、功耗与散热挑战</w:t>
      </w:r>
      <w:r>
        <w:rPr>
          <w:rFonts w:hint="eastAsia"/>
        </w:rPr>
        <w:br/>
      </w:r>
      <w:r>
        <w:rPr>
          <w:rFonts w:hint="eastAsia"/>
        </w:rPr>
        <w:t>　　　　三、cat4升级路径与redcap替代逻辑</w:t>
      </w:r>
      <w:r>
        <w:rPr>
          <w:rFonts w:hint="eastAsia"/>
        </w:rPr>
        <w:br/>
      </w:r>
      <w:r>
        <w:rPr>
          <w:rFonts w:hint="eastAsia"/>
        </w:rPr>
        <w:t>　　第二节 成本结构与盈利分析</w:t>
      </w:r>
      <w:r>
        <w:rPr>
          <w:rFonts w:hint="eastAsia"/>
        </w:rPr>
        <w:br/>
      </w:r>
      <w:r>
        <w:rPr>
          <w:rFonts w:hint="eastAsia"/>
        </w:rPr>
        <w:t>　　　　一、硬件bom成本</w:t>
      </w:r>
      <w:r>
        <w:rPr>
          <w:rFonts w:hint="eastAsia"/>
        </w:rPr>
        <w:br/>
      </w:r>
      <w:r>
        <w:rPr>
          <w:rFonts w:hint="eastAsia"/>
        </w:rPr>
        <w:t>　　　　二、流量资费与套餐设计</w:t>
      </w:r>
      <w:r>
        <w:rPr>
          <w:rFonts w:hint="eastAsia"/>
        </w:rPr>
        <w:br/>
      </w:r>
      <w:r>
        <w:rPr>
          <w:rFonts w:hint="eastAsia"/>
        </w:rPr>
        <w:t>　　　　三、运维与售后成本</w:t>
      </w:r>
      <w:r>
        <w:rPr>
          <w:rFonts w:hint="eastAsia"/>
        </w:rPr>
        <w:br/>
      </w:r>
      <w:r>
        <w:rPr>
          <w:rFonts w:hint="eastAsia"/>
        </w:rPr>
        <w:t>　　第三节 典型场景与案例</w:t>
      </w:r>
      <w:r>
        <w:rPr>
          <w:rFonts w:hint="eastAsia"/>
        </w:rPr>
        <w:br/>
      </w:r>
      <w:r>
        <w:rPr>
          <w:rFonts w:hint="eastAsia"/>
        </w:rPr>
        <w:t>　　　　一、车载高清视频回传</w:t>
      </w:r>
      <w:r>
        <w:rPr>
          <w:rFonts w:hint="eastAsia"/>
        </w:rPr>
        <w:br/>
      </w:r>
      <w:r>
        <w:rPr>
          <w:rFonts w:hint="eastAsia"/>
        </w:rPr>
        <w:t>　　　　二、工地远程巡检</w:t>
      </w:r>
      <w:r>
        <w:rPr>
          <w:rFonts w:hint="eastAsia"/>
        </w:rPr>
        <w:br/>
      </w:r>
      <w:r>
        <w:rPr>
          <w:rFonts w:hint="eastAsia"/>
        </w:rPr>
        <w:t>　　　　三、移动应急指挥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行业主要厂商分析</w:t>
      </w:r>
      <w:r>
        <w:rPr>
          <w:rFonts w:hint="eastAsia"/>
        </w:rPr>
        <w:br/>
      </w:r>
      <w:r>
        <w:rPr>
          <w:rFonts w:hint="eastAsia"/>
        </w:rPr>
        <w:t>　　第一节 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深圳市天视通技术股份有限公司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杭州萤石网络股份有限公司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杭州华橙网络科技有限公司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杭州觅睿科技股份有限公司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2025-2031年蜂窝IPC行业前景调研分析</w:t>
      </w:r>
      <w:r>
        <w:rPr>
          <w:rFonts w:hint="eastAsia"/>
        </w:rPr>
        <w:br/>
      </w:r>
      <w:r>
        <w:rPr>
          <w:rFonts w:hint="eastAsia"/>
        </w:rPr>
        <w:t>　　第一节 蜂窝IPC市场趋势预测</w:t>
      </w:r>
      <w:r>
        <w:rPr>
          <w:rFonts w:hint="eastAsia"/>
        </w:rPr>
        <w:br/>
      </w:r>
      <w:r>
        <w:rPr>
          <w:rFonts w:hint="eastAsia"/>
        </w:rPr>
        <w:t>　　　　一、蜂窝IPC市场发展潜力</w:t>
      </w:r>
      <w:r>
        <w:rPr>
          <w:rFonts w:hint="eastAsia"/>
        </w:rPr>
        <w:br/>
      </w:r>
      <w:r>
        <w:rPr>
          <w:rFonts w:hint="eastAsia"/>
        </w:rPr>
        <w:t>　　　　二、蜂窝IPC市场趋势预测展望</w:t>
      </w:r>
      <w:r>
        <w:rPr>
          <w:rFonts w:hint="eastAsia"/>
        </w:rPr>
        <w:br/>
      </w:r>
      <w:r>
        <w:rPr>
          <w:rFonts w:hint="eastAsia"/>
        </w:rPr>
        <w:t>　　　　三、蜂窝IPC细分行业趋势预测分析</w:t>
      </w:r>
      <w:r>
        <w:rPr>
          <w:rFonts w:hint="eastAsia"/>
        </w:rPr>
        <w:br/>
      </w:r>
      <w:r>
        <w:rPr>
          <w:rFonts w:hint="eastAsia"/>
        </w:rPr>
        <w:t>　　第二节 蜂窝IPC市场发展趋势预测</w:t>
      </w:r>
      <w:r>
        <w:rPr>
          <w:rFonts w:hint="eastAsia"/>
        </w:rPr>
        <w:br/>
      </w:r>
      <w:r>
        <w:rPr>
          <w:rFonts w:hint="eastAsia"/>
        </w:rPr>
        <w:t>　　　　一、蜂窝IPC行业发展趋势</w:t>
      </w:r>
      <w:r>
        <w:rPr>
          <w:rFonts w:hint="eastAsia"/>
        </w:rPr>
        <w:br/>
      </w:r>
      <w:r>
        <w:rPr>
          <w:rFonts w:hint="eastAsia"/>
        </w:rPr>
        <w:t>　　　　二、蜂窝IPC行业应用趋势预测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投资前景调研与投资建议</w:t>
      </w:r>
      <w:r>
        <w:rPr>
          <w:rFonts w:hint="eastAsia"/>
        </w:rPr>
        <w:br/>
      </w:r>
      <w:r>
        <w:rPr>
          <w:rFonts w:hint="eastAsia"/>
        </w:rPr>
        <w:t>　　第一节 技术演进</w:t>
      </w:r>
      <w:r>
        <w:rPr>
          <w:rFonts w:hint="eastAsia"/>
        </w:rPr>
        <w:br/>
      </w:r>
      <w:r>
        <w:rPr>
          <w:rFonts w:hint="eastAsia"/>
        </w:rPr>
        <w:t>　　　　一、5g-a与redcap+升级路线</w:t>
      </w:r>
      <w:r>
        <w:rPr>
          <w:rFonts w:hint="eastAsia"/>
        </w:rPr>
        <w:br/>
      </w:r>
      <w:r>
        <w:rPr>
          <w:rFonts w:hint="eastAsia"/>
        </w:rPr>
        <w:t>　　　　二、cat1 bis/cat1.4性能提升</w:t>
      </w:r>
      <w:r>
        <w:rPr>
          <w:rFonts w:hint="eastAsia"/>
        </w:rPr>
        <w:br/>
      </w:r>
      <w:r>
        <w:rPr>
          <w:rFonts w:hint="eastAsia"/>
        </w:rPr>
        <w:t>　　　　三、ai soc与边缘算力融合</w:t>
      </w:r>
      <w:r>
        <w:rPr>
          <w:rFonts w:hint="eastAsia"/>
        </w:rPr>
        <w:br/>
      </w:r>
      <w:r>
        <w:rPr>
          <w:rFonts w:hint="eastAsia"/>
        </w:rPr>
        <w:t>　　第二节 市场机会</w:t>
      </w:r>
      <w:r>
        <w:rPr>
          <w:rFonts w:hint="eastAsia"/>
        </w:rPr>
        <w:br/>
      </w:r>
      <w:r>
        <w:rPr>
          <w:rFonts w:hint="eastAsia"/>
        </w:rPr>
        <w:t>　　　　一、下沉市场cat1渗透空间</w:t>
      </w:r>
      <w:r>
        <w:rPr>
          <w:rFonts w:hint="eastAsia"/>
        </w:rPr>
        <w:br/>
      </w:r>
      <w:r>
        <w:rPr>
          <w:rFonts w:hint="eastAsia"/>
        </w:rPr>
        <w:t>　　　　二、redcap规模商用窗口期</w:t>
      </w:r>
      <w:r>
        <w:rPr>
          <w:rFonts w:hint="eastAsia"/>
        </w:rPr>
        <w:br/>
      </w:r>
      <w:r>
        <w:rPr>
          <w:rFonts w:hint="eastAsia"/>
        </w:rPr>
        <w:t>　　　　三、海外低成本方案输出</w:t>
      </w:r>
      <w:r>
        <w:rPr>
          <w:rFonts w:hint="eastAsia"/>
        </w:rPr>
        <w:br/>
      </w:r>
      <w:r>
        <w:rPr>
          <w:rFonts w:hint="eastAsia"/>
        </w:rPr>
        <w:t>　　第三节 中智⋅林⋅－投资与风险提示</w:t>
      </w:r>
      <w:r>
        <w:rPr>
          <w:rFonts w:hint="eastAsia"/>
        </w:rPr>
        <w:br/>
      </w:r>
      <w:r>
        <w:rPr>
          <w:rFonts w:hint="eastAsia"/>
        </w:rPr>
        <w:t>　　　　一、上游芯片产能风险</w:t>
      </w:r>
      <w:r>
        <w:rPr>
          <w:rFonts w:hint="eastAsia"/>
        </w:rPr>
        <w:br/>
      </w:r>
      <w:r>
        <w:rPr>
          <w:rFonts w:hint="eastAsia"/>
        </w:rPr>
        <w:t>　　　　二、运营商政策与资费变动</w:t>
      </w:r>
      <w:r>
        <w:rPr>
          <w:rFonts w:hint="eastAsia"/>
        </w:rPr>
        <w:br/>
      </w:r>
      <w:r>
        <w:rPr>
          <w:rFonts w:hint="eastAsia"/>
        </w:rPr>
        <w:t>　　　　三、价格战与盈利压缩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2020-2025年中国蜂窝IPC市场规模及增长情况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2020-2025年中国蜂窝IPC行业产量及增长趋势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2025-2031年中国蜂窝IPC行业产量预测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2020-2025年中国蜂窝IPC行业市场需求及增长情况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2025-2031年中国蜂窝IPC行业市场需求预测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2020-2025年中国蜂窝IPC行业利润及增长情况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**地区蜂窝IPC市场规模及增长情况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**地区蜂窝IPC行业市场需求情况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**地区蜂窝IPC市场规模及增长情况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**地区蜂窝IPC行业市场需求情况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2020-2025年中国蜂窝IPC行业出口情况分析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2020-2025年中国蜂窝IPC行业产品市场价格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2025-2031年中国蜂窝IPC行业产品市场价格走势预测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蜂窝IPC重点企业经营情况分析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蜂窝IPC重点企业经营情况分析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2025-2031年中国蜂窝IPC市场规模预测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2025-2031年中国蜂窝IPC行业利润预测</w:t>
      </w:r>
      <w:r>
        <w:rPr>
          <w:rFonts w:hint="eastAsia"/>
        </w:rPr>
        <w:br/>
      </w:r>
      <w:r>
        <w:rPr>
          <w:rFonts w:hint="eastAsia"/>
        </w:rPr>
        <w:t>　　图表 2025年蜂窝IPC行业壁垒</w:t>
      </w:r>
      <w:r>
        <w:rPr>
          <w:rFonts w:hint="eastAsia"/>
        </w:rPr>
        <w:br/>
      </w:r>
      <w:r>
        <w:rPr>
          <w:rFonts w:hint="eastAsia"/>
        </w:rPr>
        <w:t>　　图表 2025年蜂窝IPC市场前景分析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2025-2031年中国蜂窝IPC市场需求预测</w:t>
      </w:r>
      <w:r>
        <w:rPr>
          <w:rFonts w:hint="eastAsia"/>
        </w:rPr>
        <w:br/>
      </w:r>
      <w:r>
        <w:rPr>
          <w:rFonts w:hint="eastAsia"/>
        </w:rPr>
        <w:t>　　图表 2025年蜂窝IPC发展趋势预测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94a650b87a4f9c" w:history="1">
        <w:r>
          <w:rPr>
            <w:rStyle w:val="Hyperlink"/>
          </w:rPr>
          <w:t>2025-2031年中国蜂窝IPC行业分析与前景趋势预测报告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94a650b87a4f9c" w:history="1">
        <w:r>
          <w:rPr>
            <w:rStyle w:val="Hyperlink"/>
          </w:rPr>
          <w:t>https://www.20087.com/2/01/FengWoIPCDeFaZhanQuShi.html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bbe301c11e4e0d" w:history="1">
      <w:r>
        <w:rPr>
          <w:rStyle w:val="Hyperlink"/>
        </w:rPr>
        <w:t>2025-2031年中国蜂窝IPC行业分析与前景趋势预测报告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FengWoIPCDeFaZhanQuShi.html" TargetMode="External" Id="Rdb94a650b87a4f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FengWoIPCDeFaZhanQuShi.html" TargetMode="External" Id="Rb5bbe301c11e4e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2025-09-19T05:29:06Z</dcterms:created>
  <dcterms:modified xsi:type="dcterms:W3CDTF">2025-09-19T06:29:06Z</dcterms:modified>
  <dc:subject>2025-2031年中国蜂窝IPC行业分析与前景趋势预测报告</dc:subject>
  <dc:title>2025-2031年中国蜂窝IPC行业分析与前景趋势预测报告</dc:title>
  <cp:keywords>2025-2031年中国蜂窝IPC行业分析与前景趋势预测报告</cp:keywords>
  <dc:description>2025-2031年中国蜂窝IPC行业分析与前景趋势预测报告</dc:description>
</cp:coreProperties>
</file>