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ddaae8a2d4f51" w:history="1">
              <w:r>
                <w:rPr>
                  <w:rStyle w:val="Hyperlink"/>
                </w:rPr>
                <w:t>2023-2029年中国互动投影行业分析与发展趋势研究报告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ddaae8a2d4f51" w:history="1">
              <w:r>
                <w:rPr>
                  <w:rStyle w:val="Hyperlink"/>
                </w:rPr>
                <w:t>2023-2029年中国互动投影行业分析与发展趋势研究报告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ddaae8a2d4f51" w:history="1">
                <w:r>
                  <w:rPr>
                    <w:rStyle w:val="Hyperlink"/>
                  </w:rPr>
                  <w:t>https://www.20087.com/2/81/HuDongTouYingDeFaZhanQuShi.html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动投影技术融合了多媒体投影、计算机视觉、人机交互等技术，通过捕捉观众的动作或语音，实现实时互动的展示效果，广泛应用于教育、娱乐、展览等领域。目前，互动投影技术已实现高分辨率、高亮度投影，结合3D映射、AR（增强现实）技术，创造出沉浸式、互动性强的体验环境。此外，随着硬件小型化和软件智能化的发展，互动投影设备更加便携，操作更加简便，促进了其在更多场景的应用。</w:t>
      </w:r>
      <w:r>
        <w:rPr>
          <w:rFonts w:hint="eastAsia"/>
        </w:rPr>
        <w:br/>
      </w:r>
      <w:r>
        <w:rPr>
          <w:rFonts w:hint="eastAsia"/>
        </w:rPr>
        <w:t>　　未来，互动投影技术将更加注重体验的自然化与个性化。人工智能技术的融入，将使投影内容能够根据观众的行为、情绪等进行智能调整，提供更加个性化的内容体验。随着5G、云计算技术的应用，大规模、多用户互动体验将成为可能，支持远程多人协作和竞技，扩展互动投影的应用边界。此外，虚拟现实（VR）与增强现实（AR）技术的深度结合，将推动互动投影向混合现实体验发展，创造更加丰富、真实的互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ddaae8a2d4f51" w:history="1">
        <w:r>
          <w:rPr>
            <w:rStyle w:val="Hyperlink"/>
          </w:rPr>
          <w:t>2023-2029年中国互动投影行业分析与发展趋势研究报告</w:t>
        </w:r>
      </w:hyperlink>
      <w:r>
        <w:rPr>
          <w:rFonts w:hint="eastAsia"/>
        </w:rPr>
        <w:t>》专业、系统地分析了互动投影行业现状，包括市场需求、市场规模及价格动态，全面梳理了互动投影产业链结构，并对互动投影细分市场进行了探究。互动投影报告基于详实数据，科学预测了互动投影市场发展前景和发展趋势，同时剖析了互动投影品牌竞争、市场集中度以及重点企业的市场地位。在识别风险与机遇的基础上，互动投影报告提出了针对性的发展策略和建议。互动投影报告为互动投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互动投影产业概述</w:t>
      </w:r>
      <w:r>
        <w:rPr>
          <w:rFonts w:hint="eastAsia"/>
        </w:rPr>
        <w:br/>
      </w:r>
      <w:r>
        <w:rPr>
          <w:rFonts w:hint="eastAsia"/>
        </w:rPr>
        <w:t>　　第一节 互动投影定义</w:t>
      </w:r>
      <w:r>
        <w:rPr>
          <w:rFonts w:hint="eastAsia"/>
        </w:rPr>
        <w:br/>
      </w:r>
      <w:r>
        <w:rPr>
          <w:rFonts w:hint="eastAsia"/>
        </w:rPr>
        <w:t>　　第二节 互动投影行业特点</w:t>
      </w:r>
      <w:r>
        <w:rPr>
          <w:rFonts w:hint="eastAsia"/>
        </w:rPr>
        <w:br/>
      </w:r>
      <w:r>
        <w:rPr>
          <w:rFonts w:hint="eastAsia"/>
        </w:rPr>
        <w:t>　　第三节 互动投影产业链分析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中国互动投影行业运行环境分析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中国互动投影运行经济环境分析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中国互动投影产业政策环境分析</w:t>
      </w:r>
      <w:r>
        <w:rPr>
          <w:rFonts w:hint="eastAsia"/>
        </w:rPr>
        <w:br/>
      </w:r>
      <w:r>
        <w:rPr>
          <w:rFonts w:hint="eastAsia"/>
        </w:rPr>
        <w:t>　　　　一、互动投影行业监管体制</w:t>
      </w:r>
      <w:r>
        <w:rPr>
          <w:rFonts w:hint="eastAsia"/>
        </w:rPr>
        <w:br/>
      </w:r>
      <w:r>
        <w:rPr>
          <w:rFonts w:hint="eastAsia"/>
        </w:rPr>
        <w:t>　　　　二、互动投影行业主要法规</w:t>
      </w:r>
      <w:r>
        <w:rPr>
          <w:rFonts w:hint="eastAsia"/>
        </w:rPr>
        <w:br/>
      </w:r>
      <w:r>
        <w:rPr>
          <w:rFonts w:hint="eastAsia"/>
        </w:rPr>
        <w:t>　　　　三、主要互动投影产业政策</w:t>
      </w:r>
      <w:r>
        <w:rPr>
          <w:rFonts w:hint="eastAsia"/>
        </w:rPr>
        <w:br/>
      </w:r>
      <w:r>
        <w:rPr>
          <w:rFonts w:hint="eastAsia"/>
        </w:rPr>
        <w:t>　　第三节 中国互动投影产业社会环境分析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国外互动投影行业发展态势分析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国外互动投影市场发展现状分析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国外主要国家互动投影市场现状</w:t>
      </w:r>
      <w:r>
        <w:rPr>
          <w:rFonts w:hint="eastAsia"/>
        </w:rPr>
        <w:br/>
      </w:r>
      <w:r>
        <w:rPr>
          <w:rFonts w:hint="eastAsia"/>
        </w:rPr>
        <w:t>　　第三节 国外互动投影行业发展趋势预测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中国互动投影行业市场分析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2017-2022年中国互动投影行业规模情况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2017-2022年中国互动投影市场规模情况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2017-2022年中国互动投影行业盈利情况分析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2017-2022年中国互动投影市场需求状况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2017-2022年中国互动投影行业市场供给状况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2017-2022年互动投影行业市场供需平衡状况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中国重点地区互动投影行业市场调研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重点地区（一）互动投影市场调研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重点地区（二）互动投影市场调研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重点地区（三）互动投影市场调研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重点地区（四）互动投影市场调研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重点地区（五）互动投影市场调研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中国互动投影行业价格走势及影响因素分析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国内互动投影行业价格回顾</w:t>
      </w:r>
      <w:r>
        <w:rPr>
          <w:rFonts w:hint="eastAsia"/>
        </w:rPr>
        <w:br/>
      </w:r>
      <w:r>
        <w:rPr>
          <w:rFonts w:hint="eastAsia"/>
        </w:rPr>
        <w:t>　　第二节 国内互动投影行业价格走势预测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国内互动投影行业价格影响因素分析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中国互动投影行业客户调研</w:t>
      </w:r>
      <w:r>
        <w:rPr>
          <w:rFonts w:hint="eastAsia"/>
        </w:rPr>
        <w:br/>
      </w:r>
      <w:r>
        <w:rPr>
          <w:rFonts w:hint="eastAsia"/>
        </w:rPr>
        <w:t>　　　　一、互动投影行业客户偏好调查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二、客户对互动投影品牌的首要认知渠道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三、互动投影品牌忠诚度调查</w:t>
      </w:r>
      <w:r>
        <w:rPr>
          <w:rFonts w:hint="eastAsia"/>
        </w:rPr>
        <w:br/>
      </w:r>
      <w:r>
        <w:rPr>
          <w:rFonts w:hint="eastAsia"/>
        </w:rPr>
        <w:t>　　　　四、互动投影行业客户消费理念调研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中国互动投影行业竞争格局分析</w:t>
      </w:r>
      <w:r>
        <w:rPr>
          <w:rFonts w:hint="eastAsia"/>
        </w:rPr>
        <w:br/>
      </w:r>
      <w:r>
        <w:rPr>
          <w:rFonts w:hint="eastAsia"/>
        </w:rPr>
        <w:t>　　第一节 2022年互动投影行业集中度分析</w:t>
      </w:r>
      <w:r>
        <w:rPr>
          <w:rFonts w:hint="eastAsia"/>
        </w:rPr>
        <w:br/>
      </w:r>
      <w:r>
        <w:rPr>
          <w:rFonts w:hint="eastAsia"/>
        </w:rPr>
        <w:t>　　　　一、互动投影市场集中度分析</w:t>
      </w:r>
      <w:r>
        <w:rPr>
          <w:rFonts w:hint="eastAsia"/>
        </w:rPr>
        <w:br/>
      </w:r>
      <w:r>
        <w:rPr>
          <w:rFonts w:hint="eastAsia"/>
        </w:rPr>
        <w:t>　　　　二、互动投影企业集中度分析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2021-2022年互动投影行业竞争格局分析</w:t>
      </w:r>
      <w:r>
        <w:rPr>
          <w:rFonts w:hint="eastAsia"/>
        </w:rPr>
        <w:br/>
      </w:r>
      <w:r>
        <w:rPr>
          <w:rFonts w:hint="eastAsia"/>
        </w:rPr>
        <w:t>　　　　一、互动投影行业竞争策略分析</w:t>
      </w:r>
      <w:r>
        <w:rPr>
          <w:rFonts w:hint="eastAsia"/>
        </w:rPr>
        <w:br/>
      </w:r>
      <w:r>
        <w:rPr>
          <w:rFonts w:hint="eastAsia"/>
        </w:rPr>
        <w:t>　　　　二、互动投影行业竞争格局展望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三、我国互动投影市场竞争趋势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互动投影行业重点企业发展调研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互动投影行业企业经营策略研究分析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互动投影企业多样化经营策略分析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一、互动投影企业多样化经营情况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二、现行互动投影行业多样化经营的方向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大型互动投影企业集团未来发展策略分析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对中小互动投影企业生产经营的建议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互动投影行业投资风险与控制策略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互动投影行业SWOT模型分析</w:t>
      </w:r>
      <w:r>
        <w:rPr>
          <w:rFonts w:hint="eastAsia"/>
        </w:rPr>
        <w:br/>
      </w:r>
      <w:r>
        <w:rPr>
          <w:rFonts w:hint="eastAsia"/>
        </w:rPr>
        <w:t>　　　　一、互动投影行业优势分析</w:t>
      </w:r>
      <w:r>
        <w:rPr>
          <w:rFonts w:hint="eastAsia"/>
        </w:rPr>
        <w:br/>
      </w:r>
      <w:r>
        <w:rPr>
          <w:rFonts w:hint="eastAsia"/>
        </w:rPr>
        <w:t>　　　　二、互动投影行业劣势分析</w:t>
      </w:r>
      <w:r>
        <w:rPr>
          <w:rFonts w:hint="eastAsia"/>
        </w:rPr>
        <w:br/>
      </w:r>
      <w:r>
        <w:rPr>
          <w:rFonts w:hint="eastAsia"/>
        </w:rPr>
        <w:t>　　　　三、互动投影行业机会分析</w:t>
      </w:r>
      <w:r>
        <w:rPr>
          <w:rFonts w:hint="eastAsia"/>
        </w:rPr>
        <w:br/>
      </w:r>
      <w:r>
        <w:rPr>
          <w:rFonts w:hint="eastAsia"/>
        </w:rPr>
        <w:t>　　　　四、互动投影行业风险分析</w:t>
      </w:r>
      <w:r>
        <w:rPr>
          <w:rFonts w:hint="eastAsia"/>
        </w:rPr>
        <w:br/>
      </w:r>
      <w:r>
        <w:rPr>
          <w:rFonts w:hint="eastAsia"/>
        </w:rPr>
        <w:t>　　第二节 互动投影行业投资风险及控制策略分析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一、互动投影市场风险及控制策略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二、互动投影行业政策风险及控制策略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三、互动投影行业经营风险及控制策略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四、互动投影同业竞争风险及控制策略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五、互动投影行业其他风险及控制策略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2023-2029年中国互动投影行业投资潜力及发展趋势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2023-2029年互动投影行业投资潜力分析</w:t>
      </w:r>
      <w:r>
        <w:rPr>
          <w:rFonts w:hint="eastAsia"/>
        </w:rPr>
        <w:br/>
      </w:r>
      <w:r>
        <w:rPr>
          <w:rFonts w:hint="eastAsia"/>
        </w:rPr>
        <w:t>　　　　一、互动投影行业重点可投资领域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二、互动投影行业目标市场需求潜力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三、互动投影行业投资潜力综合评判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中智~林~－2023-2029年中国互动投影行业发展趋势分析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一、2023年互动投影市场前景分析</w:t>
      </w:r>
      <w:r>
        <w:rPr>
          <w:rFonts w:hint="eastAsia"/>
        </w:rPr>
        <w:br/>
      </w:r>
      <w:r>
        <w:rPr>
          <w:rFonts w:hint="eastAsia"/>
        </w:rPr>
        <w:t>　　　　二、2023年互动投影发展趋势预测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三、2023-2029年我国互动投影行业发展剖析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五、未来互动投影行业发展变局剖析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互动投影行业历程</w:t>
      </w:r>
      <w:r>
        <w:rPr>
          <w:rFonts w:hint="eastAsia"/>
        </w:rPr>
        <w:br/>
      </w:r>
      <w:r>
        <w:rPr>
          <w:rFonts w:hint="eastAsia"/>
        </w:rPr>
        <w:t>　　图表 互动投影行业生命周期</w:t>
      </w:r>
      <w:r>
        <w:rPr>
          <w:rFonts w:hint="eastAsia"/>
        </w:rPr>
        <w:br/>
      </w:r>
      <w:r>
        <w:rPr>
          <w:rFonts w:hint="eastAsia"/>
        </w:rPr>
        <w:t>　　图表 互动投影行业产业链分析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2017-2022年互动投影行业市场容量统计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2017-2022年中国互动投影行业市场规模及增长情况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2017-2022年中国互动投影行业销售收入分析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2017-2022年中国互动投影行业盈利情况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2017-2022年中国互动投影行业利润总额分析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2017-2022年中国互动投影行业企业数量情况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2017-2022年中国互动投影行业企业平均规模情况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2017-2022年中国互动投影行业竞争力分析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2017-2022年中国互动投影行业盈利能力分析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2017-2022年中国互动投影行业运营能力分析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2017-2022年中国互动投影行业偿债能力分析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2017-2022年中国互动投影行业发展能力分析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2017-2022年中国互动投影行业经营效益分析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**地区互动投影市场规模及增长情况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**地区互动投影行业市场需求情况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**地区互动投影市场规模及增长情况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**地区互动投影行业市场需求情况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**地区互动投影市场规模及增长情况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**地区互动投影行业市场需求情况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互动投影重点企业（一）基本信息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互动投影重点企业（一）经营情况分析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互动投影重点企业（一）盈利能力情况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互动投影重点企业（一）偿债能力情况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互动投影重点企业（一）运营能力情况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互动投影重点企业（一）成长能力情况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互动投影重点企业（二）基本信息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互动投影重点企业（二）经营情况分析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互动投影重点企业（二）盈利能力情况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互动投影重点企业（二）偿债能力情况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互动投影重点企业（二）运营能力情况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互动投影重点企业（二）成长能力情况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2023-2029年中国互动投影行业市场容量预测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2023-2029年中国互动投影行业市场规模预测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2023-2029年中国互动投影市场前景分析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2023-2029年中国互动投影行业发展趋势预测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ddaae8a2d4f51" w:history="1">
        <w:r>
          <w:rPr>
            <w:rStyle w:val="Hyperlink"/>
          </w:rPr>
          <w:t>2023-2029年中国互动投影行业分析与发展趋势研究报告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ddaae8a2d4f51" w:history="1">
        <w:r>
          <w:rPr>
            <w:rStyle w:val="Hyperlink"/>
          </w:rPr>
          <w:t>https://www.20087.com/2/81/HuDongTouYingDeFaZhanQuShi.html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918c5e3d544ce" w:history="1">
      <w:r>
        <w:rPr>
          <w:rStyle w:val="Hyperlink"/>
        </w:rPr>
        <w:t>2023-2029年中国互动投影行业分析与发展趋势研究报告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HuDongTouYingDeFaZhanQuShi.html" TargetMode="External" Id="R857ddaae8a2d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HuDongTouYingDeFaZhanQuShi.html" TargetMode="External" Id="Rb20918c5e3d5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2023-03-06T02:38:09Z</dcterms:created>
  <dcterms:modified xsi:type="dcterms:W3CDTF">2023-03-06T03:38:09Z</dcterms:modified>
  <dc:subject>2023-2029年中国互动投影行业分析与发展趋势研究报告</dc:subject>
  <dc:title>2023-2029年中国互动投影行业分析与发展趋势研究报告</dc:title>
  <cp:keywords>2023-2029年中国互动投影行业分析与发展趋势研究报告</cp:keywords>
  <dc:description>2023-2029年中国互动投影行业分析与发展趋势研究报告</dc:description>
</cp:coreProperties>
</file>