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8ebc2f00f4291" w:history="1">
              <w:r>
                <w:rPr>
                  <w:rStyle w:val="Hyperlink"/>
                </w:rPr>
                <w:t>2026-2032年中国以太网媒体转换器发展现状与前景分析报告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8ebc2f00f4291" w:history="1">
              <w:r>
                <w:rPr>
                  <w:rStyle w:val="Hyperlink"/>
                </w:rPr>
                <w:t>2026-2032年中国以太网媒体转换器发展现状与前景分析报告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8ebc2f00f4291" w:history="1">
                <w:r>
                  <w:rPr>
                    <w:rStyle w:val="Hyperlink"/>
                  </w:rPr>
                  <w:t>https://www.20087.com/2/61/YiTaiWangMeiTiZhuanHuanQiXianZhuangYuQianJingFenXi.html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媒体转换器是连接铜缆与光纤网络的关键网桥，解决了传统双绞线传输距离受限与抗干扰能力弱的痛点，在工业自动化、安防监控及智能电网中发挥着重要作用。目前，设备技术已从简单的电光转换向工业级可靠性转型，具备宽温工作、冗余电源及导轨式安装特性，能够适应强电磁干扰与剧烈温变的恶劣环境。随着工业4.0与智慧城市的推进，支持千兆/万兆上行与PoE供电的转换器成为主流，实现了数据与电力的同步传输，大幅降低了前端设备的布线成本。国内厂商通过引入金属外壳屏蔽与无风扇散热设计，大幅提升了设备的平均无故障时间，满足了关键基础设施对网络稳定性的要求。</w:t>
      </w:r>
      <w:r>
        <w:rPr>
          <w:rFonts w:hint="eastAsia"/>
        </w:rPr>
        <w:br/>
      </w:r>
      <w:r>
        <w:rPr>
          <w:rFonts w:hint="eastAsia"/>
        </w:rPr>
        <w:t>　　未来，以太网媒体转换器将向智能化管理、光电融合及边缘计算集成方向升级。市场调研网认为，支持简单网络管理协议与云端监控的智能转换器，将实时反馈光功率、链路状态及温度数据，实现网络故障的主动预警与远程诊断。针对老旧网络改造场景，光电混合交换机的研发将实现铜缆接入与光纤骨干网的无缝融合，最大化利用既有线路资源。此外，集成边缘计算功能的转换器将具备初步的数据过滤与协议转换能力，在源头端减轻核心网络负载，推动网络接入设备从单一传输通道向智能感知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8ebc2f00f4291" w:history="1">
        <w:r>
          <w:rPr>
            <w:rStyle w:val="Hyperlink"/>
          </w:rPr>
          <w:t>2026-2032年中国以太网媒体转换器发展现状与前景分析报告</w:t>
        </w:r>
      </w:hyperlink>
      <w:r>
        <w:rPr>
          <w:rFonts w:hint="eastAsia"/>
        </w:rPr>
        <w:t>》，2025年以太网媒体转换器行业市场规模达 亿元，预计2032年市场规模将达 亿元，期间年均复合增长率（CAGR）达 %。报告基于国家统计局及相关行业协会的权威数据，系统分析了以太网媒体转换器行业的市场规模、产业链结构及技术现状，并对以太网媒体转换器发展趋势与市场前景进行了科学预测。报告重点解读了行业重点企业的竞争策略与品牌影响力，全面评估了以太网媒体转换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以太网媒体转换器行业概述</w:t>
      </w:r>
      <w:r>
        <w:rPr>
          <w:rFonts w:hint="eastAsia"/>
        </w:rPr>
        <w:br/>
      </w:r>
      <w:r>
        <w:rPr>
          <w:rFonts w:hint="eastAsia"/>
        </w:rPr>
        <w:t>　　第一节 以太网媒体转换器定义与分类</w:t>
      </w:r>
      <w:r>
        <w:rPr>
          <w:rFonts w:hint="eastAsia"/>
        </w:rPr>
        <w:br/>
      </w:r>
      <w:r>
        <w:rPr>
          <w:rFonts w:hint="eastAsia"/>
        </w:rPr>
        <w:t>　　第二节 以太网媒体转换器应用领域</w:t>
      </w:r>
      <w:r>
        <w:rPr>
          <w:rFonts w:hint="eastAsia"/>
        </w:rPr>
        <w:br/>
      </w:r>
      <w:r>
        <w:rPr>
          <w:rFonts w:hint="eastAsia"/>
        </w:rPr>
        <w:t>　　第三节 以太网媒体转换器行业经济指标分析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以太网媒体转换器产业链及经营模式分析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三、以太网媒体转换器销售模式及销售渠道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全球以太网媒体转换器市场发展综述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2020-2025年全球以太网媒体转换器市场规模与趋势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主要国家与地区以太网媒体转换器市场分析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2026-2032年全球以太网媒体转换器行业发展趋势与前景预测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中国以太网媒体转换器行业市场分析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2025-2026年以太网媒体转换器产能与投资动态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一、国内以太网媒体转换器产能及利用情况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二、以太网媒体转换器产能扩张与投资动态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2026-2032年以太网媒体转换器行业产量统计与趋势预测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一、2020-2025年以太网媒体转换器行业产量数据统计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1、2020-2025年以太网媒体转换器产量及增长趋势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2、2020-2025年以太网媒体转换器细分产品产量及份额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二、影响以太网媒体转换器产量的关键因素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2026-2032年以太网媒体转换器市场需求与销售分析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一、2025-2026年以太网媒体转换器行业需求现状</w:t>
      </w:r>
      <w:r>
        <w:rPr>
          <w:rFonts w:hint="eastAsia"/>
        </w:rPr>
        <w:br/>
      </w:r>
      <w:r>
        <w:rPr>
          <w:rFonts w:hint="eastAsia"/>
        </w:rPr>
        <w:t>　　　　二、以太网媒体转换器客户群体与需求特点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三、2020-2025年以太网媒体转换器行业销售规模分析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四、2026-2032年以太网媒体转换器市场增长潜力与规模预测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中国以太网媒体转换器细分市场与下游应用领域分析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以太网媒体转换器细分市场分析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一、2025-2026年以太网媒体转换器主要细分产品市场现状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以太网媒体转换器下游应用与客户群体分析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一、2025-2026年以太网媒体转换器各应用领域市场现状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2025-2026年以太网媒体转换器行业技术发展现状及趋势分析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以太网媒体转换器行业技术发展现状分析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国内外以太网媒体转换器行业技术差异与原因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以太网媒体转换器行业技术发展方向、趋势预测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提升以太网媒体转换器行业技术能力策略建议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以太网媒体转换器价格机制与竞争策略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一、2020-2025年以太网媒体转换器市场价格走势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以太网媒体转换器定价策略与方法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2026-2032年以太网媒体转换器价格竞争态势与趋势预测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中国以太网媒体转换器行业重点区域市场研究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2025-2026年重点区域以太网媒体转换器市场发展概况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二、2020-2025年以太网媒体转换器市场需求规模情况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二、2020-2025年以太网媒体转换器市场需求规模情况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二、2020-2025年以太网媒体转换器市场需求规模情况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二、2020-2025年以太网媒体转换器市场需求规模情况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二、2020-2025年以太网媒体转换器市场需求规模情况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三、2026-2032年以太网媒体转换器行业发展潜力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2020-2025年中国以太网媒体转换器行业进出口情况分析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以太网媒体转换器行业进口情况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一、2020-2025年以太网媒体转换器进口规模及增长情况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二、以太网媒体转换器主要进口来源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以太网媒体转换器行业出口情况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一、2020-2025年以太网媒体转换器出口规模及增长情况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二、以太网媒体转换器主要出口目的地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2020-2025年中国以太网媒体转换器行业总体发展与财务状况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2020-2025年中国以太网媒体转换器行业规模情况</w:t>
      </w:r>
      <w:r>
        <w:rPr>
          <w:rFonts w:hint="eastAsia"/>
        </w:rPr>
        <w:br/>
      </w:r>
      <w:r>
        <w:rPr>
          <w:rFonts w:hint="eastAsia"/>
        </w:rPr>
        <w:t>　　　　一、以太网媒体转换器行业企业数量规模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二、以太网媒体转换器行业从业人员规模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三、以太网媒体转换器行业市场敏感性分析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2020-2025年中国以太网媒体转换器行业财务能力分析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一、以太网媒体转换器行业盈利能力</w:t>
      </w:r>
      <w:r>
        <w:rPr>
          <w:rFonts w:hint="eastAsia"/>
        </w:rPr>
        <w:br/>
      </w:r>
      <w:r>
        <w:rPr>
          <w:rFonts w:hint="eastAsia"/>
        </w:rPr>
        <w:t>　　　　二、以太网媒体转换器行业偿债能力</w:t>
      </w:r>
      <w:r>
        <w:rPr>
          <w:rFonts w:hint="eastAsia"/>
        </w:rPr>
        <w:br/>
      </w:r>
      <w:r>
        <w:rPr>
          <w:rFonts w:hint="eastAsia"/>
        </w:rPr>
        <w:t>　　　　三、以太网媒体转换器行业营运能力</w:t>
      </w:r>
      <w:r>
        <w:rPr>
          <w:rFonts w:hint="eastAsia"/>
        </w:rPr>
        <w:br/>
      </w:r>
      <w:r>
        <w:rPr>
          <w:rFonts w:hint="eastAsia"/>
        </w:rPr>
        <w:t>　　　　四、以太网媒体转换器行业发展能力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以太网媒体转换器行业重点企业调研分析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二、企业以太网媒体转换器业务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中国以太网媒体转换器行业竞争格局分析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以太网媒体转换器行业竞争格局总览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2025-2026年以太网媒体转换器行业竞争力分析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2020-2025年以太网媒体转换器行业企业并购活动分析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2025-2026年以太网媒体转换器行业会展与招投标活动分析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一、以太网媒体转换器行业会展活动及其市场影响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2026年中国以太网媒体转换器企业发展企业发展策略与建议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以太网媒体转换器销售模式与渠道策略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以太网媒体转换器品牌与市场推广策略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以太网媒体转换器研发投入与技术创新能力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以太网媒体转换器合作联盟与资源整合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中国以太网媒体转换器行业风险与对策</w:t>
      </w:r>
      <w:r>
        <w:rPr>
          <w:rFonts w:hint="eastAsia"/>
        </w:rPr>
        <w:br/>
      </w:r>
      <w:r>
        <w:rPr>
          <w:rFonts w:hint="eastAsia"/>
        </w:rPr>
        <w:t>　　第一节 以太网媒体转换器行业SWOT分析</w:t>
      </w:r>
      <w:r>
        <w:rPr>
          <w:rFonts w:hint="eastAsia"/>
        </w:rPr>
        <w:br/>
      </w:r>
      <w:r>
        <w:rPr>
          <w:rFonts w:hint="eastAsia"/>
        </w:rPr>
        <w:t>　　　　一、以太网媒体转换器行业优势</w:t>
      </w:r>
      <w:r>
        <w:rPr>
          <w:rFonts w:hint="eastAsia"/>
        </w:rPr>
        <w:br/>
      </w:r>
      <w:r>
        <w:rPr>
          <w:rFonts w:hint="eastAsia"/>
        </w:rPr>
        <w:t>　　　　二、以太网媒体转换器行业劣势</w:t>
      </w:r>
      <w:r>
        <w:rPr>
          <w:rFonts w:hint="eastAsia"/>
        </w:rPr>
        <w:br/>
      </w:r>
      <w:r>
        <w:rPr>
          <w:rFonts w:hint="eastAsia"/>
        </w:rPr>
        <w:t>　　　　三、以太网媒体转换器市场机会</w:t>
      </w:r>
      <w:r>
        <w:rPr>
          <w:rFonts w:hint="eastAsia"/>
        </w:rPr>
        <w:br/>
      </w:r>
      <w:r>
        <w:rPr>
          <w:rFonts w:hint="eastAsia"/>
        </w:rPr>
        <w:t>　　　　四、以太网媒体转换器市场威胁</w:t>
      </w:r>
      <w:r>
        <w:rPr>
          <w:rFonts w:hint="eastAsia"/>
        </w:rPr>
        <w:br/>
      </w:r>
      <w:r>
        <w:rPr>
          <w:rFonts w:hint="eastAsia"/>
        </w:rPr>
        <w:t>　　第二节 以太网媒体转换器行业风险及对策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2026-2032年中国以太网媒体转换器行业前景与发展趋势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2025-2026年以太网媒体转换器行业发展环境分析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一、以太网媒体转换器行业主管部门与监管体制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二、以太网媒体转换器行业主要法律法规及政策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三、以太网媒体转换器行业标准与质量监管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2026-2032年以太网媒体转换器行业发展趋势与方向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2026-2032年以太网媒体转换器行业发展潜力与机遇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以太网媒体转换器行业研究结论与建议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(中⋅智⋅林)以太网媒体转换器行业发展建议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以太网媒体转换器行业类别</w:t>
      </w:r>
      <w:r>
        <w:rPr>
          <w:rFonts w:hint="eastAsia"/>
        </w:rPr>
        <w:br/>
      </w:r>
      <w:r>
        <w:rPr>
          <w:rFonts w:hint="eastAsia"/>
        </w:rPr>
        <w:t>　　图表 以太网媒体转换器行业产业链调研</w:t>
      </w:r>
      <w:r>
        <w:rPr>
          <w:rFonts w:hint="eastAsia"/>
        </w:rPr>
        <w:br/>
      </w:r>
      <w:r>
        <w:rPr>
          <w:rFonts w:hint="eastAsia"/>
        </w:rPr>
        <w:t>　　图表 以太网媒体转换器行业现状</w:t>
      </w:r>
      <w:r>
        <w:rPr>
          <w:rFonts w:hint="eastAsia"/>
        </w:rPr>
        <w:br/>
      </w:r>
      <w:r>
        <w:rPr>
          <w:rFonts w:hint="eastAsia"/>
        </w:rPr>
        <w:t>　　图表 以太网媒体转换器行业标准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2026年中国以太网媒体转换器行业产能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2020-2025年中国以太网媒体转换器行业产量统计</w:t>
      </w:r>
      <w:r>
        <w:rPr>
          <w:rFonts w:hint="eastAsia"/>
        </w:rPr>
        <w:br/>
      </w:r>
      <w:r>
        <w:rPr>
          <w:rFonts w:hint="eastAsia"/>
        </w:rPr>
        <w:t>　　图表 以太网媒体转换器行业动态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2020-2025年中国以太网媒体转换器市场需求量</w:t>
      </w:r>
      <w:r>
        <w:rPr>
          <w:rFonts w:hint="eastAsia"/>
        </w:rPr>
        <w:br/>
      </w:r>
      <w:r>
        <w:rPr>
          <w:rFonts w:hint="eastAsia"/>
        </w:rPr>
        <w:t>　　图表 2026年中国以太网媒体转换器行业需求区域调研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2020-2025年中国以太网媒体转换器行情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2020-2025年中国以太网媒体转换器行业企业数量统计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**地区以太网媒体转换器市场规模</w:t>
      </w:r>
      <w:r>
        <w:rPr>
          <w:rFonts w:hint="eastAsia"/>
        </w:rPr>
        <w:br/>
      </w:r>
      <w:r>
        <w:rPr>
          <w:rFonts w:hint="eastAsia"/>
        </w:rPr>
        <w:t>　　图表 **地区以太网媒体转换器行业市场需求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**地区以太网媒体转换器市场调研</w:t>
      </w:r>
      <w:r>
        <w:rPr>
          <w:rFonts w:hint="eastAsia"/>
        </w:rPr>
        <w:br/>
      </w:r>
      <w:r>
        <w:rPr>
          <w:rFonts w:hint="eastAsia"/>
        </w:rPr>
        <w:t>　　图表 **地区以太网媒体转换器行业市场需求分析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**地区以太网媒体转换器市场规模</w:t>
      </w:r>
      <w:r>
        <w:rPr>
          <w:rFonts w:hint="eastAsia"/>
        </w:rPr>
        <w:br/>
      </w:r>
      <w:r>
        <w:rPr>
          <w:rFonts w:hint="eastAsia"/>
        </w:rPr>
        <w:t>　　图表 **地区以太网媒体转换器行业市场需求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**地区以太网媒体转换器市场调研</w:t>
      </w:r>
      <w:r>
        <w:rPr>
          <w:rFonts w:hint="eastAsia"/>
        </w:rPr>
        <w:br/>
      </w:r>
      <w:r>
        <w:rPr>
          <w:rFonts w:hint="eastAsia"/>
        </w:rPr>
        <w:t>　　图表 **地区以太网媒体转换器行业市场需求分析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以太网媒体转换器行业竞争对手分析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以太网媒体转换器重点企业（三）成长能力情况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2026-2032年中国以太网媒体转换器行业市场规模预测</w:t>
      </w:r>
      <w:r>
        <w:rPr>
          <w:rFonts w:hint="eastAsia"/>
        </w:rPr>
        <w:br/>
      </w:r>
      <w:r>
        <w:rPr>
          <w:rFonts w:hint="eastAsia"/>
        </w:rPr>
        <w:t>　　图表 以太网媒体转换器行业准入条件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2026年中国以太网媒体转换器市场前景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2026-2032年中国以太网媒体转换器行业发展趋势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8ebc2f00f4291" w:history="1">
        <w:r>
          <w:rPr>
            <w:rStyle w:val="Hyperlink"/>
          </w:rPr>
          <w:t>2026-2032年中国以太网媒体转换器发展现状与前景分析报告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8ebc2f00f4291" w:history="1">
        <w:r>
          <w:rPr>
            <w:rStyle w:val="Hyperlink"/>
          </w:rPr>
          <w:t>https://www.20087.com/2/61/YiTaiWangMeiTiZhuanHuanQiXianZhuangYuQianJingFenXi.html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地址转换工具、以太网媒体转换器是干什么用的、485转以太网转换器、以太网媒体转换器是什么、以太网媒体转换器是干什么用的、以太网传输媒体是什么?、以太网网络适配器、以太网协议转换器、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775f4f411467f" w:history="1">
      <w:r>
        <w:rPr>
          <w:rStyle w:val="Hyperlink"/>
        </w:rPr>
        <w:t>2026-2032年中国以太网媒体转换器发展现状与前景分析报告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TaiWangMeiTiZhuanHuanQiXianZhuangYuQianJingFenXi.html" TargetMode="External" Id="R62b8ebc2f00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TaiWangMeiTiZhuanHuanQiXianZhuangYuQianJingFenXi.html" TargetMode="External" Id="Rbfe775f4f41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2026-04-29T06:11:18Z</dcterms:created>
  <dcterms:modified xsi:type="dcterms:W3CDTF">2026-04-29T07:11:18Z</dcterms:modified>
  <dc:subject>2026-2032年中国以太网媒体转换器发展现状与前景分析报告</dc:subject>
  <dc:title>2026-2032年中国以太网媒体转换器发展现状与前景分析报告</dc:title>
  <cp:keywords>2026-2032年中国以太网媒体转换器发展现状与前景分析报告</cp:keywords>
  <dc:description>2026-2032年中国以太网媒体转换器发展现状与前景分析报告</dc:description>
</cp:coreProperties>
</file>