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651d5abdb4da6" w:history="1">
              <w:r>
                <w:rPr>
                  <w:rStyle w:val="Hyperlink"/>
                </w:rPr>
                <w:t>2023-2029年中国小型液晶显示器市场调研分析及发展趋势预测报告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651d5abdb4da6" w:history="1">
              <w:r>
                <w:rPr>
                  <w:rStyle w:val="Hyperlink"/>
                </w:rPr>
                <w:t>2023-2029年中国小型液晶显示器市场调研分析及发展趋势预测报告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a651d5abdb4da6" w:history="1">
                <w:r>
                  <w:rPr>
                    <w:rStyle w:val="Hyperlink"/>
                  </w:rPr>
                  <w:t>https://www.20087.com/3/31/XiaoXingYeJingXianShiQiShiChangQianJing.html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液晶显示器（LCD）是移动设备、可穿戴设备和智能家居产品中不可或缺的显示组件。随着显示技术的进步，小型LCD的分辨率、色彩饱和度和功耗控制取得了显著提升。近年来，高刷新率和触摸屏集成成为行业发展的新趋势，极大地改善了用户界面的交互体验。</w:t>
      </w:r>
      <w:r>
        <w:rPr>
          <w:rFonts w:hint="eastAsia"/>
        </w:rPr>
        <w:br/>
      </w:r>
      <w:r>
        <w:rPr>
          <w:rFonts w:hint="eastAsia"/>
        </w:rPr>
        <w:t>　　未来，小型液晶显示器将更加追求高画质、低能耗和多功能集成。高画质方面，将采用更先进的背光技术和色彩管理算法，提升显示效果；低能耗方面，将优化电路设计和采用新型显示材料，延长设备续航；多功能集成方面，将集成更多传感器和通信模块，如心率监测、环境感知等，增强设备的智能化水平。同时，柔性显示技术的应用将为小型LCD带来全新的形态和应用场景。</w:t>
      </w:r>
      <w:r>
        <w:rPr>
          <w:rFonts w:hint="eastAsia"/>
        </w:rPr>
        <w:br/>
      </w:r>
      <w:r>
        <w:rPr>
          <w:rFonts w:hint="eastAsia"/>
        </w:rPr>
        <w:t>　　《</w:t>
      </w:r>
      <w:hyperlink r:id="R20a651d5abdb4da6" w:history="1">
        <w:r>
          <w:rPr>
            <w:rStyle w:val="Hyperlink"/>
          </w:rPr>
          <w:t>2023-2029年中国小型液晶显示器市场调研分析及发展趋势预测报告</w:t>
        </w:r>
      </w:hyperlink>
      <w:r>
        <w:rPr>
          <w:rFonts w:hint="eastAsia"/>
        </w:rPr>
        <w:t>》全面分析了小型液晶显示器行业的市场规模、供需状况及产业链结构，深入探讨了小型液晶显示器各细分市场的品牌竞争情况和价格动态，聚焦小型液晶显示器重点企业经营现状，揭示了行业的集中度和竞争格局。此外，小型液晶显示器报告对小型液晶显示器行业的市场前景进行了科学预测，揭示了行业未来的发展趋势、潜在风险和机遇。小型液晶显示器报告旨在为小型液晶显示器企业、投资者及政府部门提供权威、客观的行业分析和决策支持。</w:t>
      </w:r>
      <w:r>
        <w:rPr>
          <w:rFonts w:hint="eastAsia"/>
        </w:rPr>
        <w:br/>
      </w:r>
      <w:r>
        <w:rPr>
          <w:rFonts w:hint="eastAsia"/>
        </w:rPr>
        <w:br/>
      </w:r>
      <w:r>
        <w:rPr>
          <w:rFonts w:hint="eastAsia"/>
        </w:rPr>
        <w:t>第一章 小型液晶显示器产业市场概述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2022-2023年全球小型液晶显示器市场现状及发展趋势</w:t>
      </w:r>
      <w:r>
        <w:rPr>
          <w:rFonts w:hint="eastAsia"/>
        </w:rPr>
        <w:br/>
      </w:r>
      <w:r>
        <w:rPr>
          <w:rFonts w:hint="eastAsia"/>
        </w:rPr>
        <w:t>　　第一节 全球小型液晶显示器市场现状及发展趋势</w:t>
      </w:r>
      <w:r>
        <w:rPr>
          <w:rFonts w:hint="eastAsia"/>
        </w:rPr>
        <w:br/>
      </w:r>
      <w:r>
        <w:rPr>
          <w:rFonts w:hint="eastAsia"/>
        </w:rPr>
        <w:t>　　　　一、全球小型液晶显示器产业竞争现状</w:t>
      </w:r>
      <w:r>
        <w:rPr>
          <w:rFonts w:hint="eastAsia"/>
        </w:rPr>
        <w:br/>
      </w:r>
      <w:r>
        <w:rPr>
          <w:rFonts w:hint="eastAsia"/>
        </w:rPr>
        <w:t>　　　　二、全球小型液晶显示器产业投资状况</w:t>
      </w:r>
      <w:r>
        <w:rPr>
          <w:rFonts w:hint="eastAsia"/>
        </w:rPr>
        <w:br/>
      </w:r>
      <w:r>
        <w:rPr>
          <w:rFonts w:hint="eastAsia"/>
        </w:rPr>
        <w:t>　　　　三、全球小型液晶显示器产业市场发展趋势</w:t>
      </w:r>
      <w:r>
        <w:rPr>
          <w:rFonts w:hint="eastAsia"/>
        </w:rPr>
        <w:br/>
      </w:r>
      <w:r>
        <w:rPr>
          <w:rFonts w:hint="eastAsia"/>
        </w:rPr>
        <w:t>　　第二节 全球主要国家小型液晶显示器市场现状及发展趋势</w:t>
      </w:r>
      <w:r>
        <w:rPr>
          <w:rFonts w:hint="eastAsia"/>
        </w:rPr>
        <w:br/>
      </w:r>
      <w:r>
        <w:rPr>
          <w:rFonts w:hint="eastAsia"/>
        </w:rPr>
        <w:t>　　　　一、A国家地区小型液晶显示器市场现状及发展趋势</w:t>
      </w:r>
      <w:r>
        <w:rPr>
          <w:rFonts w:hint="eastAsia"/>
        </w:rPr>
        <w:br/>
      </w:r>
      <w:r>
        <w:rPr>
          <w:rFonts w:hint="eastAsia"/>
        </w:rPr>
        <w:t>　　　　　　1. 产业市场环境分析</w:t>
      </w:r>
      <w:r>
        <w:rPr>
          <w:rFonts w:hint="eastAsia"/>
        </w:rPr>
        <w:br/>
      </w:r>
      <w:r>
        <w:rPr>
          <w:rFonts w:hint="eastAsia"/>
        </w:rPr>
        <w:t>　　　　　　2. 2018-2023年小型液晶显示器产业市场规模状况</w:t>
      </w:r>
      <w:r>
        <w:rPr>
          <w:rFonts w:hint="eastAsia"/>
        </w:rPr>
        <w:br/>
      </w:r>
      <w:r>
        <w:rPr>
          <w:rFonts w:hint="eastAsia"/>
        </w:rPr>
        <w:t>　　　　　　3. 2018-2023年小型液晶显示器产业投资状况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全球主要国家地区小型液晶显示器产业现状及产业转移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全球小型液晶显示器市场经营模式现状及发展趋势</w:t>
      </w:r>
      <w:r>
        <w:rPr>
          <w:rFonts w:hint="eastAsia"/>
        </w:rPr>
        <w:br/>
      </w:r>
      <w:r>
        <w:rPr>
          <w:rFonts w:hint="eastAsia"/>
        </w:rPr>
        <w:br/>
      </w:r>
      <w:r>
        <w:rPr>
          <w:rFonts w:hint="eastAsia"/>
        </w:rPr>
        <w:t>第三章 中国小型液晶显示器产业链发展状况分析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中国小型液晶显示器产业发展分析</w:t>
      </w:r>
      <w:r>
        <w:rPr>
          <w:rFonts w:hint="eastAsia"/>
        </w:rPr>
        <w:br/>
      </w:r>
      <w:r>
        <w:rPr>
          <w:rFonts w:hint="eastAsia"/>
        </w:rPr>
        <w:t>　　第一节 中国小型液晶显示器产业发展现状</w:t>
      </w:r>
      <w:r>
        <w:rPr>
          <w:rFonts w:hint="eastAsia"/>
        </w:rPr>
        <w:br/>
      </w:r>
      <w:r>
        <w:rPr>
          <w:rFonts w:hint="eastAsia"/>
        </w:rPr>
        <w:t>　　第二节 中国小型液晶显示器产业国际地位现状</w:t>
      </w:r>
      <w:r>
        <w:rPr>
          <w:rFonts w:hint="eastAsia"/>
        </w:rPr>
        <w:br/>
      </w:r>
      <w:r>
        <w:rPr>
          <w:rFonts w:hint="eastAsia"/>
        </w:rPr>
        <w:t>　　第三节 中国小型液晶显示器产业经济运行现状</w:t>
      </w:r>
      <w:r>
        <w:rPr>
          <w:rFonts w:hint="eastAsia"/>
        </w:rPr>
        <w:br/>
      </w:r>
      <w:r>
        <w:rPr>
          <w:rFonts w:hint="eastAsia"/>
        </w:rPr>
        <w:t>　　第四节 中国小型液晶显示器产业运营模式现状</w:t>
      </w:r>
      <w:r>
        <w:rPr>
          <w:rFonts w:hint="eastAsia"/>
        </w:rPr>
        <w:br/>
      </w:r>
      <w:r>
        <w:rPr>
          <w:rFonts w:hint="eastAsia"/>
        </w:rPr>
        <w:t>　　第五节 中国小型液晶显示器产业存在的问题及发展策略分析</w:t>
      </w:r>
      <w:r>
        <w:rPr>
          <w:rFonts w:hint="eastAsia"/>
        </w:rPr>
        <w:br/>
      </w:r>
      <w:r>
        <w:rPr>
          <w:rFonts w:hint="eastAsia"/>
        </w:rPr>
        <w:t>　　第六节 中国小型液晶显示器产业发展趋势</w:t>
      </w:r>
      <w:r>
        <w:rPr>
          <w:rFonts w:hint="eastAsia"/>
        </w:rPr>
        <w:br/>
      </w:r>
      <w:r>
        <w:rPr>
          <w:rFonts w:hint="eastAsia"/>
        </w:rPr>
        <w:br/>
      </w:r>
      <w:r>
        <w:rPr>
          <w:rFonts w:hint="eastAsia"/>
        </w:rPr>
        <w:t>第五章 中国小型液晶显示器市场现状及发展趋势</w:t>
      </w:r>
      <w:r>
        <w:rPr>
          <w:rFonts w:hint="eastAsia"/>
        </w:rPr>
        <w:br/>
      </w:r>
      <w:r>
        <w:rPr>
          <w:rFonts w:hint="eastAsia"/>
        </w:rPr>
        <w:t>　　第一节 中国小型液晶显示器市场供给状况</w:t>
      </w:r>
      <w:r>
        <w:rPr>
          <w:rFonts w:hint="eastAsia"/>
        </w:rPr>
        <w:br/>
      </w:r>
      <w:r>
        <w:rPr>
          <w:rFonts w:hint="eastAsia"/>
        </w:rPr>
        <w:t>　　第二节 中国小型液晶显示器市场需求状况</w:t>
      </w:r>
      <w:r>
        <w:rPr>
          <w:rFonts w:hint="eastAsia"/>
        </w:rPr>
        <w:br/>
      </w:r>
      <w:r>
        <w:rPr>
          <w:rFonts w:hint="eastAsia"/>
        </w:rPr>
        <w:t>　　第三节 中国小型液晶显示器市场结构状况</w:t>
      </w:r>
      <w:r>
        <w:rPr>
          <w:rFonts w:hint="eastAsia"/>
        </w:rPr>
        <w:br/>
      </w:r>
      <w:r>
        <w:rPr>
          <w:rFonts w:hint="eastAsia"/>
        </w:rPr>
        <w:t>　　第四节 中国小型液晶显示器市场存在的问题及发展策略分析</w:t>
      </w:r>
      <w:r>
        <w:rPr>
          <w:rFonts w:hint="eastAsia"/>
        </w:rPr>
        <w:br/>
      </w:r>
      <w:r>
        <w:rPr>
          <w:rFonts w:hint="eastAsia"/>
        </w:rPr>
        <w:t>　　第五节 中国小型液晶显示器市场发展潜力及发展趋势</w:t>
      </w:r>
      <w:r>
        <w:rPr>
          <w:rFonts w:hint="eastAsia"/>
        </w:rPr>
        <w:br/>
      </w:r>
      <w:r>
        <w:rPr>
          <w:rFonts w:hint="eastAsia"/>
        </w:rPr>
        <w:br/>
      </w:r>
      <w:r>
        <w:rPr>
          <w:rFonts w:hint="eastAsia"/>
        </w:rPr>
        <w:t>第六章 中国小型液晶显示器产业基本竞争战略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四、小型液晶显示器产业该战略的SWOT分析</w:t>
      </w:r>
      <w:r>
        <w:rPr>
          <w:rFonts w:hint="eastAsia"/>
        </w:rPr>
        <w:br/>
      </w:r>
      <w:r>
        <w:rPr>
          <w:rFonts w:hint="eastAsia"/>
        </w:rPr>
        <w:t>　　　　五、小型液晶显示器产业该战略的典型企业分析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中国小型液晶显示器产业市场竞争分析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中国小型液晶显示器产业市场营销策略竞争分析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国外领先企业在中国小型液晶显示器产业市场竞争策略研究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中国小型液晶显示器产业市场发展预测</w:t>
      </w:r>
      <w:r>
        <w:rPr>
          <w:rFonts w:hint="eastAsia"/>
        </w:rPr>
        <w:br/>
      </w:r>
      <w:r>
        <w:rPr>
          <w:rFonts w:hint="eastAsia"/>
        </w:rPr>
        <w:t>　　第一节 中国小型液晶显示器产业发展环境预测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中国小型液晶显示器市场发展预测</w:t>
      </w:r>
      <w:r>
        <w:rPr>
          <w:rFonts w:hint="eastAsia"/>
        </w:rPr>
        <w:br/>
      </w:r>
      <w:r>
        <w:rPr>
          <w:rFonts w:hint="eastAsia"/>
        </w:rPr>
        <w:t>　　　　一、2023-2029年中国小型液晶显示器市场需求预测</w:t>
      </w:r>
      <w:r>
        <w:rPr>
          <w:rFonts w:hint="eastAsia"/>
        </w:rPr>
        <w:br/>
      </w:r>
      <w:r>
        <w:rPr>
          <w:rFonts w:hint="eastAsia"/>
        </w:rPr>
        <w:t>　　　　二、2023-2029年中国小型液晶显示器市场结构预测</w:t>
      </w:r>
      <w:r>
        <w:rPr>
          <w:rFonts w:hint="eastAsia"/>
        </w:rPr>
        <w:br/>
      </w:r>
      <w:r>
        <w:rPr>
          <w:rFonts w:hint="eastAsia"/>
        </w:rPr>
        <w:t>　　　　三、2023-2029年中国小型液晶显示器市场集中度预测</w:t>
      </w:r>
      <w:r>
        <w:rPr>
          <w:rFonts w:hint="eastAsia"/>
        </w:rPr>
        <w:br/>
      </w:r>
      <w:r>
        <w:rPr>
          <w:rFonts w:hint="eastAsia"/>
        </w:rPr>
        <w:t>　　　　四、2023-2029年中国小型液晶显示器市场供给预测</w:t>
      </w:r>
      <w:r>
        <w:rPr>
          <w:rFonts w:hint="eastAsia"/>
        </w:rPr>
        <w:br/>
      </w:r>
      <w:r>
        <w:rPr>
          <w:rFonts w:hint="eastAsia"/>
        </w:rPr>
        <w:t>　　　　五、2023-2029年中国小型液晶显示器市场价格预测</w:t>
      </w:r>
      <w:r>
        <w:rPr>
          <w:rFonts w:hint="eastAsia"/>
        </w:rPr>
        <w:br/>
      </w:r>
      <w:r>
        <w:rPr>
          <w:rFonts w:hint="eastAsia"/>
        </w:rPr>
        <w:br/>
      </w:r>
      <w:r>
        <w:rPr>
          <w:rFonts w:hint="eastAsia"/>
        </w:rPr>
        <w:t>第十一章 中国小型液晶显示器产业市场投资机会与风险</w:t>
      </w:r>
      <w:r>
        <w:rPr>
          <w:rFonts w:hint="eastAsia"/>
        </w:rPr>
        <w:br/>
      </w:r>
      <w:r>
        <w:rPr>
          <w:rFonts w:hint="eastAsia"/>
        </w:rPr>
        <w:t>　　第一节 中国小型液晶显示器产业市场投资优势分析</w:t>
      </w:r>
      <w:r>
        <w:rPr>
          <w:rFonts w:hint="eastAsia"/>
        </w:rPr>
        <w:br/>
      </w:r>
      <w:r>
        <w:rPr>
          <w:rFonts w:hint="eastAsia"/>
        </w:rPr>
        <w:t>　　第二节 中国小型液晶显示器产业市场投资劣势分析</w:t>
      </w:r>
      <w:r>
        <w:rPr>
          <w:rFonts w:hint="eastAsia"/>
        </w:rPr>
        <w:br/>
      </w:r>
      <w:r>
        <w:rPr>
          <w:rFonts w:hint="eastAsia"/>
        </w:rPr>
        <w:t>　　第三节 中国小型液晶显示器产业市场投资机会分析</w:t>
      </w:r>
      <w:r>
        <w:rPr>
          <w:rFonts w:hint="eastAsia"/>
        </w:rPr>
        <w:br/>
      </w:r>
      <w:r>
        <w:rPr>
          <w:rFonts w:hint="eastAsia"/>
        </w:rPr>
        <w:t>　　第四节 中国小型液晶显示器产业市场投资风险分析</w:t>
      </w:r>
      <w:r>
        <w:rPr>
          <w:rFonts w:hint="eastAsia"/>
        </w:rPr>
        <w:br/>
      </w:r>
      <w:r>
        <w:rPr>
          <w:rFonts w:hint="eastAsia"/>
        </w:rPr>
        <w:br/>
      </w:r>
      <w:r>
        <w:rPr>
          <w:rFonts w:hint="eastAsia"/>
        </w:rPr>
        <w:t>第十二章 中国小型液晶显示器产业市场竞争策略建议</w:t>
      </w:r>
      <w:r>
        <w:rPr>
          <w:rFonts w:hint="eastAsia"/>
        </w:rPr>
        <w:br/>
      </w:r>
      <w:r>
        <w:rPr>
          <w:rFonts w:hint="eastAsia"/>
        </w:rPr>
        <w:t>　　第一节 中国小型液晶显示器产业竞争战略建议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中^智^林^－中国小型液晶显示器市场竞争策略建议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651d5abdb4da6" w:history="1">
        <w:r>
          <w:rPr>
            <w:rStyle w:val="Hyperlink"/>
          </w:rPr>
          <w:t>2023-2029年中国小型液晶显示器市场调研分析及发展趋势预测报告</w:t>
        </w:r>
      </w:hyperlink>
      <w:r>
        <w:rPr>
          <w:color w:val="C00000"/>
        </w:rPr>
        <w:t>》，报告编号：</w:t>
      </w:r>
      <w:r>
        <w:rPr>
          <w:rFonts w:hint="eastAsia"/>
          <w:color w:val="C00000"/>
        </w:rPr>
        <w:t>1226313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a651d5abdb4da6" w:history="1">
        <w:r>
          <w:rPr>
            <w:rStyle w:val="Hyperlink"/>
          </w:rPr>
          <w:t>https://www.20087.com/3/31/XiaoXingYeJingXianShiQiShiChangQianJing.html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fed171fcf64007" w:history="1">
      <w:r>
        <w:rPr>
          <w:rStyle w:val="Hyperlink"/>
        </w:rPr>
        <w:t>2023-2029年中国小型液晶显示器市场调研分析及发展趋势预测报告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XiaoXingYeJingXianShiQiShiChangQianJing.html" TargetMode="External" Id="R20a651d5abdb4da6" /></Relationships>
</file>

<file path=word/_rels/header2.xml.rels>&#65279;<?xml version="1.0" encoding="utf-8"?><Relationships xmlns="http://schemas.openxmlformats.org/package/2006/relationships"><Relationship Type="http://schemas.openxmlformats.org/officeDocument/2006/relationships/hyperlink" Target="https://www.20087.com/3/31/XiaoXingYeJingXianShiQiShiChangQianJing.html" TargetMode="External" Id="Rf6fed171fcf640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2023-05-19T02:50:00Z</dcterms:created>
  <dcterms:modified xsi:type="dcterms:W3CDTF">2023-05-19T03:50:00Z</dcterms:modified>
  <dc:subject>2023-2029年中国小型液晶显示器市场调研分析及发展趋势预测报告</dc:subject>
  <dc:title>2023-2029年中国小型液晶显示器市场调研分析及发展趋势预测报告</dc:title>
  <cp:keywords>2023-2029年中国小型液晶显示器市场调研分析及发展趋势预测报告</cp:keywords>
  <dc:description>2023-2029年中国小型液晶显示器市场调研分析及发展趋势预测报告</dc:description>
</cp:coreProperties>
</file>