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2f66654554abb" w:history="1">
              <w:r>
                <w:rPr>
                  <w:rStyle w:val="Hyperlink"/>
                </w:rPr>
                <w:t>中国电子游戏厅行业现状调查研究及市场前景分析预测报告（2025版）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2f66654554abb" w:history="1">
              <w:r>
                <w:rPr>
                  <w:rStyle w:val="Hyperlink"/>
                </w:rPr>
                <w:t>中国电子游戏厅行业现状调查研究及市场前景分析预测报告（2025版）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2f66654554abb" w:history="1">
                <w:r>
                  <w:rPr>
                    <w:rStyle w:val="Hyperlink"/>
                  </w:rPr>
                  <w:t>https://www.20087.com/3/91/DianZiYouXiTingShiChangDiaoChaBaoGao.html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集娱乐和社交于一体的场所，近年来随着科技的进步和消费者娱乐需求的变化，经历了从传统街机游戏向虚拟现实(VR)、增强现实(AR)等新技术融合的转变。目前，电子游戏厅不仅提供多样化的游戏体验，还通过打造沉浸式的环境和社交活动吸引更多顾客。此外，随着移动互联网的普及，电子游戏厅也开始探索线上线下相结合的经营模式。</w:t>
      </w:r>
      <w:r>
        <w:rPr>
          <w:rFonts w:hint="eastAsia"/>
        </w:rPr>
        <w:br/>
      </w:r>
      <w:r>
        <w:rPr>
          <w:rFonts w:hint="eastAsia"/>
        </w:rPr>
        <w:t>　　未来，电子游戏厅将更加侧重于技术创新和服务模式的创新。一方面，随着虚拟现实、增强现实技术的成熟，电子游戏厅将提供更加逼真的游戏体验，吸引更多年轻消费者。另一方面，随着消费者对个性化体验的需求增加，电子游戏厅将提供更多定制化的游戏内容和服务。此外，通过与社交媒体和移动支付等技术的结合，电子游戏厅将打造更加便捷和多元化的消费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游戏厅相关概述及数据总结</w:t>
      </w:r>
      <w:r>
        <w:rPr>
          <w:rFonts w:hint="eastAsia"/>
        </w:rPr>
        <w:br/>
      </w:r>
      <w:r>
        <w:rPr>
          <w:rFonts w:hint="eastAsia"/>
        </w:rPr>
        <w:t>　　第一节 电子游戏厅概述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二、发展条件分析</w:t>
      </w:r>
      <w:r>
        <w:rPr>
          <w:rFonts w:hint="eastAsia"/>
        </w:rPr>
        <w:br/>
      </w:r>
      <w:r>
        <w:rPr>
          <w:rFonts w:hint="eastAsia"/>
        </w:rPr>
        <w:t>　　　　三、发展历史及阶段分析</w:t>
      </w:r>
      <w:r>
        <w:rPr>
          <w:rFonts w:hint="eastAsia"/>
        </w:rPr>
        <w:br/>
      </w:r>
      <w:r>
        <w:rPr>
          <w:rFonts w:hint="eastAsia"/>
        </w:rPr>
        <w:t>　　第二节 2025年中国游戏厅市场发展规模分析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一、中国游戏厅市场营业收入规模</w:t>
      </w:r>
      <w:r>
        <w:rPr>
          <w:rFonts w:hint="eastAsia"/>
        </w:rPr>
        <w:br/>
      </w:r>
      <w:r>
        <w:rPr>
          <w:rFonts w:hint="eastAsia"/>
        </w:rPr>
        <w:t>　　　　二、游戏厅数量统计</w:t>
      </w:r>
      <w:r>
        <w:rPr>
          <w:rFonts w:hint="eastAsia"/>
        </w:rPr>
        <w:br/>
      </w:r>
      <w:r>
        <w:rPr>
          <w:rFonts w:hint="eastAsia"/>
        </w:rPr>
        <w:t>　　　　三、游戏厅玩家总体分析</w:t>
      </w:r>
      <w:r>
        <w:rPr>
          <w:rFonts w:hint="eastAsia"/>
        </w:rPr>
        <w:br/>
      </w:r>
      <w:r>
        <w:rPr>
          <w:rFonts w:hint="eastAsia"/>
        </w:rPr>
        <w:t>　　　　四、电子游戏厅市场盈利分析</w:t>
      </w:r>
      <w:r>
        <w:rPr>
          <w:rFonts w:hint="eastAsia"/>
        </w:rPr>
        <w:br/>
      </w:r>
      <w:r>
        <w:rPr>
          <w:rFonts w:hint="eastAsia"/>
        </w:rPr>
        <w:t>　　　　五、游戏厅收入构成</w:t>
      </w:r>
      <w:r>
        <w:rPr>
          <w:rFonts w:hint="eastAsia"/>
        </w:rPr>
        <w:br/>
      </w:r>
      <w:r>
        <w:rPr>
          <w:rFonts w:hint="eastAsia"/>
        </w:rPr>
        <w:t>　　第三节 2025-2031年电子游戏厅市场趋势探析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　　四、《关于深入开展电子游戏专项治理工作的有关问题的通知》</w:t>
      </w:r>
      <w:r>
        <w:rPr>
          <w:rFonts w:hint="eastAsia"/>
        </w:rPr>
        <w:br/>
      </w:r>
      <w:r>
        <w:rPr>
          <w:rFonts w:hint="eastAsia"/>
        </w:rPr>
        <w:t>　　　　五、《关于对青少年活动场所、电子电子游戏厅有关所得税和营业税政策问题的通知》</w:t>
      </w:r>
      <w:r>
        <w:rPr>
          <w:rFonts w:hint="eastAsia"/>
        </w:rPr>
        <w:br/>
      </w:r>
      <w:r>
        <w:rPr>
          <w:rFonts w:hint="eastAsia"/>
        </w:rPr>
        <w:t>　　第三节 2025年中国电子游戏厅市场社会环境分析</w:t>
      </w:r>
      <w:r>
        <w:rPr>
          <w:rFonts w:hint="eastAsia"/>
        </w:rPr>
        <w:br/>
      </w:r>
      <w:r>
        <w:rPr>
          <w:rFonts w:hint="eastAsia"/>
        </w:rPr>
        <w:t>　　　　一、青少年群体特点分析</w:t>
      </w:r>
      <w:r>
        <w:rPr>
          <w:rFonts w:hint="eastAsia"/>
        </w:rPr>
        <w:br/>
      </w:r>
      <w:r>
        <w:rPr>
          <w:rFonts w:hint="eastAsia"/>
        </w:rPr>
        <w:t>　　　　二、居民消费状况分析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2025年中国电子游戏厅市场运行动态分析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二、青岛电子游戏厅9年后审批开禁 控制在105家之内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二、中国电子游戏厅布局</w:t>
      </w:r>
      <w:r>
        <w:rPr>
          <w:rFonts w:hint="eastAsia"/>
        </w:rPr>
        <w:br/>
      </w:r>
      <w:r>
        <w:rPr>
          <w:rFonts w:hint="eastAsia"/>
        </w:rPr>
        <w:t>　　　　三、中国电子游戏厅规模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2025年中国电子游戏厅盈利状况分析</w:t>
      </w:r>
      <w:r>
        <w:rPr>
          <w:rFonts w:hint="eastAsia"/>
        </w:rPr>
        <w:br/>
      </w:r>
      <w:r>
        <w:rPr>
          <w:rFonts w:hint="eastAsia"/>
        </w:rPr>
        <w:t>　　第四节 2025年中国电子游戏厅市场运营热点问题探讨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2025年中国游戏厅消费者调查分析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2025年中国游戏厅不同客户差异分析</w:t>
      </w:r>
      <w:r>
        <w:rPr>
          <w:rFonts w:hint="eastAsia"/>
        </w:rPr>
        <w:br/>
      </w:r>
      <w:r>
        <w:rPr>
          <w:rFonts w:hint="eastAsia"/>
        </w:rPr>
        <w:t>　　　　一、收入情况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　　四、游戏年龄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一、电子游戏厅消费者的游戏时间</w:t>
      </w:r>
      <w:r>
        <w:rPr>
          <w:rFonts w:hint="eastAsia"/>
        </w:rPr>
        <w:br/>
      </w:r>
      <w:r>
        <w:rPr>
          <w:rFonts w:hint="eastAsia"/>
        </w:rPr>
        <w:t>　　　　二、电子游戏厅消费者主要游戏地点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三、电子游戏厅消费者服务器选择方式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中国电子游戏厅消费者的行为偏好研究</w:t>
      </w:r>
      <w:r>
        <w:rPr>
          <w:rFonts w:hint="eastAsia"/>
        </w:rPr>
        <w:br/>
      </w:r>
      <w:r>
        <w:rPr>
          <w:rFonts w:hint="eastAsia"/>
        </w:rPr>
        <w:t>　　　　一、电子游戏厅消费者最喜欢的游戏类型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二、电子游戏厅消费者最喜欢的游戏细分</w:t>
      </w:r>
      <w:r>
        <w:rPr>
          <w:rFonts w:hint="eastAsia"/>
        </w:rPr>
        <w:br/>
      </w:r>
      <w:r>
        <w:rPr>
          <w:rFonts w:hint="eastAsia"/>
        </w:rPr>
        <w:t>　　　　三、电子游戏厅消费者在游戏中最喜欢做的事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五、电子游戏厅消费者饮料购买情况</w:t>
      </w:r>
      <w:r>
        <w:rPr>
          <w:rFonts w:hint="eastAsia"/>
        </w:rPr>
        <w:br/>
      </w:r>
      <w:r>
        <w:rPr>
          <w:rFonts w:hint="eastAsia"/>
        </w:rPr>
        <w:t>　　　　六、消费者对游戏厅忠诚度</w:t>
      </w:r>
      <w:r>
        <w:rPr>
          <w:rFonts w:hint="eastAsia"/>
        </w:rPr>
        <w:br/>
      </w:r>
      <w:r>
        <w:rPr>
          <w:rFonts w:hint="eastAsia"/>
        </w:rPr>
        <w:t>　　　　七、消费者最喜欢的游戏厅装修风格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一、电子游戏厅数量分析</w:t>
      </w:r>
      <w:r>
        <w:rPr>
          <w:rFonts w:hint="eastAsia"/>
        </w:rPr>
        <w:br/>
      </w:r>
      <w:r>
        <w:rPr>
          <w:rFonts w:hint="eastAsia"/>
        </w:rPr>
        <w:t>　　　　二、游戏厅分布情况</w:t>
      </w:r>
      <w:r>
        <w:rPr>
          <w:rFonts w:hint="eastAsia"/>
        </w:rPr>
        <w:br/>
      </w:r>
      <w:r>
        <w:rPr>
          <w:rFonts w:hint="eastAsia"/>
        </w:rPr>
        <w:t>　　　　三、网游玩家分析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一、电子游戏厅数量分析</w:t>
      </w:r>
      <w:r>
        <w:rPr>
          <w:rFonts w:hint="eastAsia"/>
        </w:rPr>
        <w:br/>
      </w:r>
      <w:r>
        <w:rPr>
          <w:rFonts w:hint="eastAsia"/>
        </w:rPr>
        <w:t>　　　　二、游戏厅分布情况</w:t>
      </w:r>
      <w:r>
        <w:rPr>
          <w:rFonts w:hint="eastAsia"/>
        </w:rPr>
        <w:br/>
      </w:r>
      <w:r>
        <w:rPr>
          <w:rFonts w:hint="eastAsia"/>
        </w:rPr>
        <w:t>　　　　三、网游玩家分析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一、电子游戏厅数量分析</w:t>
      </w:r>
      <w:r>
        <w:rPr>
          <w:rFonts w:hint="eastAsia"/>
        </w:rPr>
        <w:br/>
      </w:r>
      <w:r>
        <w:rPr>
          <w:rFonts w:hint="eastAsia"/>
        </w:rPr>
        <w:t>　　　　二、游戏厅分布情况</w:t>
      </w:r>
      <w:r>
        <w:rPr>
          <w:rFonts w:hint="eastAsia"/>
        </w:rPr>
        <w:br/>
      </w:r>
      <w:r>
        <w:rPr>
          <w:rFonts w:hint="eastAsia"/>
        </w:rPr>
        <w:t>　　　　三、网游玩家分析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其它城市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2025-2031年中国电子游戏厅投资成本分析</w:t>
      </w:r>
      <w:r>
        <w:rPr>
          <w:rFonts w:hint="eastAsia"/>
        </w:rPr>
        <w:br/>
      </w:r>
      <w:r>
        <w:rPr>
          <w:rFonts w:hint="eastAsia"/>
        </w:rPr>
        <w:t>　　第一节 投资总额估算</w:t>
      </w:r>
      <w:r>
        <w:rPr>
          <w:rFonts w:hint="eastAsia"/>
        </w:rPr>
        <w:br/>
      </w:r>
      <w:r>
        <w:rPr>
          <w:rFonts w:hint="eastAsia"/>
        </w:rPr>
        <w:t>　　　　一、高档</w:t>
      </w:r>
      <w:r>
        <w:rPr>
          <w:rFonts w:hint="eastAsia"/>
        </w:rPr>
        <w:br/>
      </w:r>
      <w:r>
        <w:rPr>
          <w:rFonts w:hint="eastAsia"/>
        </w:rPr>
        <w:t>　　　　二、中档</w:t>
      </w:r>
      <w:r>
        <w:rPr>
          <w:rFonts w:hint="eastAsia"/>
        </w:rPr>
        <w:br/>
      </w:r>
      <w:r>
        <w:rPr>
          <w:rFonts w:hint="eastAsia"/>
        </w:rPr>
        <w:t>　　　　三、抵挡</w:t>
      </w:r>
      <w:r>
        <w:rPr>
          <w:rFonts w:hint="eastAsia"/>
        </w:rPr>
        <w:br/>
      </w:r>
      <w:r>
        <w:rPr>
          <w:rFonts w:hint="eastAsia"/>
        </w:rPr>
        <w:t>　　第二节 主要投资设备</w:t>
      </w:r>
      <w:r>
        <w:rPr>
          <w:rFonts w:hint="eastAsia"/>
        </w:rPr>
        <w:br/>
      </w:r>
      <w:r>
        <w:rPr>
          <w:rFonts w:hint="eastAsia"/>
        </w:rPr>
        <w:t>　　第三节 融资模式</w:t>
      </w:r>
      <w:r>
        <w:rPr>
          <w:rFonts w:hint="eastAsia"/>
        </w:rPr>
        <w:br/>
      </w:r>
      <w:r>
        <w:rPr>
          <w:rFonts w:hint="eastAsia"/>
        </w:rPr>
        <w:t>　　第四节 电玩城投资方案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游戏厅投资细节营销战略分析</w:t>
      </w:r>
      <w:r>
        <w:rPr>
          <w:rFonts w:hint="eastAsia"/>
        </w:rPr>
        <w:br/>
      </w:r>
      <w:r>
        <w:rPr>
          <w:rFonts w:hint="eastAsia"/>
        </w:rPr>
        <w:t>　　第一节 游戏厅投资细节</w:t>
      </w:r>
      <w:r>
        <w:rPr>
          <w:rFonts w:hint="eastAsia"/>
        </w:rPr>
        <w:br/>
      </w:r>
      <w:r>
        <w:rPr>
          <w:rFonts w:hint="eastAsia"/>
        </w:rPr>
        <w:t>　　　　一、选址分析</w:t>
      </w:r>
      <w:r>
        <w:rPr>
          <w:rFonts w:hint="eastAsia"/>
        </w:rPr>
        <w:br/>
      </w:r>
      <w:r>
        <w:rPr>
          <w:rFonts w:hint="eastAsia"/>
        </w:rPr>
        <w:t>　　　　二、电玩城动漫城装修风格定位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　　四、盈利手段分析</w:t>
      </w:r>
      <w:r>
        <w:rPr>
          <w:rFonts w:hint="eastAsia"/>
        </w:rPr>
        <w:br/>
      </w:r>
      <w:r>
        <w:rPr>
          <w:rFonts w:hint="eastAsia"/>
        </w:rPr>
        <w:t>　　　　五、人员配置</w:t>
      </w:r>
      <w:r>
        <w:rPr>
          <w:rFonts w:hint="eastAsia"/>
        </w:rPr>
        <w:br/>
      </w:r>
      <w:r>
        <w:rPr>
          <w:rFonts w:hint="eastAsia"/>
        </w:rPr>
        <w:t>　　第二节 主要热门游戏机配置</w:t>
      </w:r>
      <w:r>
        <w:rPr>
          <w:rFonts w:hint="eastAsia"/>
        </w:rPr>
        <w:br/>
      </w:r>
      <w:r>
        <w:rPr>
          <w:rFonts w:hint="eastAsia"/>
        </w:rPr>
        <w:t>　　　　一、模拟机（含赛车、枪击、音乐、运动、礼品休闲、推币）</w:t>
      </w:r>
      <w:r>
        <w:rPr>
          <w:rFonts w:hint="eastAsia"/>
        </w:rPr>
        <w:br/>
      </w:r>
      <w:r>
        <w:rPr>
          <w:rFonts w:hint="eastAsia"/>
        </w:rPr>
        <w:t>　　　　二、彩票机</w:t>
      </w:r>
      <w:r>
        <w:rPr>
          <w:rFonts w:hint="eastAsia"/>
        </w:rPr>
        <w:br/>
      </w:r>
      <w:r>
        <w:rPr>
          <w:rFonts w:hint="eastAsia"/>
        </w:rPr>
        <w:t>　　　　三、游艺机（捕鱼达人，摇摆机、碰碰车、转马）</w:t>
      </w:r>
      <w:r>
        <w:rPr>
          <w:rFonts w:hint="eastAsia"/>
        </w:rPr>
        <w:br/>
      </w:r>
      <w:r>
        <w:rPr>
          <w:rFonts w:hint="eastAsia"/>
        </w:rPr>
        <w:t>　　　　四、框体机（格斗、益智、休闲、过关、牌类、麻将、飞机等）</w:t>
      </w:r>
      <w:r>
        <w:rPr>
          <w:rFonts w:hint="eastAsia"/>
        </w:rPr>
        <w:br/>
      </w:r>
      <w:r>
        <w:rPr>
          <w:rFonts w:hint="eastAsia"/>
        </w:rPr>
        <w:t>　　　　五、博彩机（老虎机、连台机、轮盘机）</w:t>
      </w:r>
      <w:r>
        <w:rPr>
          <w:rFonts w:hint="eastAsia"/>
        </w:rPr>
        <w:br/>
      </w:r>
      <w:r>
        <w:rPr>
          <w:rFonts w:hint="eastAsia"/>
        </w:rPr>
        <w:t>　　第三节 游戏厅客户管理分析</w:t>
      </w:r>
      <w:r>
        <w:rPr>
          <w:rFonts w:hint="eastAsia"/>
        </w:rPr>
        <w:br/>
      </w:r>
      <w:r>
        <w:rPr>
          <w:rFonts w:hint="eastAsia"/>
        </w:rPr>
        <w:t>　　　　一、游戏厅客户管理方案</w:t>
      </w:r>
      <w:r>
        <w:rPr>
          <w:rFonts w:hint="eastAsia"/>
        </w:rPr>
        <w:br/>
      </w:r>
      <w:r>
        <w:rPr>
          <w:rFonts w:hint="eastAsia"/>
        </w:rPr>
        <w:t>　　　　二、游戏厅内部管理制度</w:t>
      </w:r>
      <w:r>
        <w:rPr>
          <w:rFonts w:hint="eastAsia"/>
        </w:rPr>
        <w:br/>
      </w:r>
      <w:r>
        <w:rPr>
          <w:rFonts w:hint="eastAsia"/>
        </w:rPr>
        <w:t>　　第四节 游戏厅营销战略分析</w:t>
      </w:r>
      <w:r>
        <w:rPr>
          <w:rFonts w:hint="eastAsia"/>
        </w:rPr>
        <w:br/>
      </w:r>
      <w:r>
        <w:rPr>
          <w:rFonts w:hint="eastAsia"/>
        </w:rPr>
        <w:t>　　第五节 游戏厅高效运营与促销分析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2025年不同游戏厅投资方案回顾</w:t>
      </w:r>
      <w:r>
        <w:rPr>
          <w:rFonts w:hint="eastAsia"/>
        </w:rPr>
        <w:br/>
      </w:r>
      <w:r>
        <w:rPr>
          <w:rFonts w:hint="eastAsia"/>
        </w:rPr>
        <w:t>　　第一节 某大学城游戏厅投资案例回顾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二、详细场内配置</w:t>
      </w:r>
      <w:r>
        <w:rPr>
          <w:rFonts w:hint="eastAsia"/>
        </w:rPr>
        <w:br/>
      </w:r>
      <w:r>
        <w:rPr>
          <w:rFonts w:hint="eastAsia"/>
        </w:rPr>
        <w:t>　　　　三、投资盈利可行性分析</w:t>
      </w:r>
      <w:r>
        <w:rPr>
          <w:rFonts w:hint="eastAsia"/>
        </w:rPr>
        <w:br/>
      </w:r>
      <w:r>
        <w:rPr>
          <w:rFonts w:hint="eastAsia"/>
        </w:rPr>
        <w:t>　　第二节 100-300平游戏厅设备投资配置方案</w:t>
      </w:r>
      <w:r>
        <w:rPr>
          <w:rFonts w:hint="eastAsia"/>
        </w:rPr>
        <w:br/>
      </w:r>
      <w:r>
        <w:rPr>
          <w:rFonts w:hint="eastAsia"/>
        </w:rPr>
        <w:t>　　第三节 400平游戏厅设备投资配置方案</w:t>
      </w:r>
      <w:r>
        <w:rPr>
          <w:rFonts w:hint="eastAsia"/>
        </w:rPr>
        <w:br/>
      </w:r>
      <w:r>
        <w:rPr>
          <w:rFonts w:hint="eastAsia"/>
        </w:rPr>
        <w:t>　　第四节 900-1800平游戏厅设备投资配置方案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中国游戏厅市场营业收入规模</w:t>
      </w:r>
      <w:r>
        <w:rPr>
          <w:rFonts w:hint="eastAsia"/>
        </w:rPr>
        <w:br/>
      </w:r>
      <w:r>
        <w:rPr>
          <w:rFonts w:hint="eastAsia"/>
        </w:rPr>
        <w:t>　　图表 游戏厅数量统计</w:t>
      </w:r>
      <w:r>
        <w:rPr>
          <w:rFonts w:hint="eastAsia"/>
        </w:rPr>
        <w:br/>
      </w:r>
      <w:r>
        <w:rPr>
          <w:rFonts w:hint="eastAsia"/>
        </w:rPr>
        <w:t>　　图表 游戏厅玩家总体分析</w:t>
      </w:r>
      <w:r>
        <w:rPr>
          <w:rFonts w:hint="eastAsia"/>
        </w:rPr>
        <w:br/>
      </w:r>
      <w:r>
        <w:rPr>
          <w:rFonts w:hint="eastAsia"/>
        </w:rPr>
        <w:t>　　图表 电子游戏厅市场盈利分析</w:t>
      </w:r>
      <w:r>
        <w:rPr>
          <w:rFonts w:hint="eastAsia"/>
        </w:rPr>
        <w:br/>
      </w:r>
      <w:r>
        <w:rPr>
          <w:rFonts w:hint="eastAsia"/>
        </w:rPr>
        <w:t>　　图表 游戏厅收入构成</w:t>
      </w:r>
      <w:r>
        <w:rPr>
          <w:rFonts w:hint="eastAsia"/>
        </w:rPr>
        <w:br/>
      </w:r>
      <w:r>
        <w:rPr>
          <w:rFonts w:hint="eastAsia"/>
        </w:rPr>
        <w:t>　　图表 游戏厅玩家收入情况</w:t>
      </w:r>
      <w:r>
        <w:rPr>
          <w:rFonts w:hint="eastAsia"/>
        </w:rPr>
        <w:br/>
      </w:r>
      <w:r>
        <w:rPr>
          <w:rFonts w:hint="eastAsia"/>
        </w:rPr>
        <w:t>　　图表 游戏厅玩家年龄构成</w:t>
      </w:r>
      <w:r>
        <w:rPr>
          <w:rFonts w:hint="eastAsia"/>
        </w:rPr>
        <w:br/>
      </w:r>
      <w:r>
        <w:rPr>
          <w:rFonts w:hint="eastAsia"/>
        </w:rPr>
        <w:t>　　图表 游戏厅玩家游戏年龄</w:t>
      </w:r>
      <w:r>
        <w:rPr>
          <w:rFonts w:hint="eastAsia"/>
        </w:rPr>
        <w:br/>
      </w:r>
      <w:r>
        <w:rPr>
          <w:rFonts w:hint="eastAsia"/>
        </w:rPr>
        <w:t>　　图表 电子游戏厅消费者的主要电信服务商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图表 电子游戏厅消费者的游戏时间</w:t>
      </w:r>
      <w:r>
        <w:rPr>
          <w:rFonts w:hint="eastAsia"/>
        </w:rPr>
        <w:br/>
      </w:r>
      <w:r>
        <w:rPr>
          <w:rFonts w:hint="eastAsia"/>
        </w:rPr>
        <w:t>　　图表 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图表 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图表 电子游戏厅消费者的主要游戏目的及影响游戏选择的因素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图表 电子游戏厅消费者上网方式</w:t>
      </w:r>
      <w:r>
        <w:rPr>
          <w:rFonts w:hint="eastAsia"/>
        </w:rPr>
        <w:br/>
      </w:r>
      <w:r>
        <w:rPr>
          <w:rFonts w:hint="eastAsia"/>
        </w:rPr>
        <w:t>　　图表 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图表 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图表 电子游戏厅消费者发生过的虚拟物品交易金额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图表 电子游戏厅消费者能够承受的虚拟物品交易金额上限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图表 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图表 电子游戏厅消费者游戏点卡及软件购买地点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图表 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图表 电子游戏厅消费者最认同的游戏宣传途径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图表 电子游戏厅消费者最喜欢的大中型休闲游戏系统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图表 电子游戏厅消费者最关注的大中型休闲游戏因素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图表 电子游戏厅消费者最认同的大中型休闲游戏升级方式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图表 最吸引电子游戏厅消费者的大中型休闲游戏帮派功能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t>　　图表 上海电子游戏厅区域分布</w:t>
      </w:r>
      <w:r>
        <w:rPr>
          <w:rFonts w:hint="eastAsia"/>
        </w:rPr>
        <w:br/>
      </w:r>
      <w:r>
        <w:rPr>
          <w:rFonts w:hint="eastAsia"/>
        </w:rPr>
        <w:t>　　图表 北京电子游戏厅区域分布</w:t>
      </w:r>
      <w:r>
        <w:rPr>
          <w:rFonts w:hint="eastAsia"/>
        </w:rPr>
        <w:br/>
      </w:r>
      <w:r>
        <w:rPr>
          <w:rFonts w:hint="eastAsia"/>
        </w:rPr>
        <w:t>　　图表 深圳电子游戏厅区域分布</w:t>
      </w:r>
      <w:r>
        <w:rPr>
          <w:rFonts w:hint="eastAsia"/>
        </w:rPr>
        <w:br/>
      </w:r>
      <w:r>
        <w:rPr>
          <w:rFonts w:hint="eastAsia"/>
        </w:rPr>
        <w:t>　　图表 广州电子游戏厅区域分布</w:t>
      </w:r>
      <w:r>
        <w:rPr>
          <w:rFonts w:hint="eastAsia"/>
        </w:rPr>
        <w:br/>
      </w:r>
      <w:r>
        <w:rPr>
          <w:rFonts w:hint="eastAsia"/>
        </w:rPr>
        <w:t>　　图表 成都电子游戏厅区域分布</w:t>
      </w:r>
      <w:r>
        <w:rPr>
          <w:rFonts w:hint="eastAsia"/>
        </w:rPr>
        <w:br/>
      </w:r>
      <w:r>
        <w:rPr>
          <w:rFonts w:hint="eastAsia"/>
        </w:rPr>
        <w:t>　　图表 2024-2025年中国游戏厅投资合作模式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2025年中国游戏厅设备投资估算表</w:t>
      </w:r>
      <w:r>
        <w:rPr>
          <w:rFonts w:hint="eastAsia"/>
        </w:rPr>
        <w:br/>
      </w:r>
      <w:r>
        <w:rPr>
          <w:rFonts w:hint="eastAsia"/>
        </w:rPr>
        <w:t>　　图表 500平方米不同档次游戏厅投资估算表</w:t>
      </w:r>
      <w:r>
        <w:rPr>
          <w:rFonts w:hint="eastAsia"/>
        </w:rPr>
        <w:br/>
      </w:r>
      <w:r>
        <w:rPr>
          <w:rFonts w:hint="eastAsia"/>
        </w:rPr>
        <w:t>　　图表 高档游戏厅投资构成</w:t>
      </w:r>
      <w:r>
        <w:rPr>
          <w:rFonts w:hint="eastAsia"/>
        </w:rPr>
        <w:br/>
      </w:r>
      <w:r>
        <w:rPr>
          <w:rFonts w:hint="eastAsia"/>
        </w:rPr>
        <w:t>　　图表 中档游戏厅投资构成</w:t>
      </w:r>
      <w:r>
        <w:rPr>
          <w:rFonts w:hint="eastAsia"/>
        </w:rPr>
        <w:br/>
      </w:r>
      <w:r>
        <w:rPr>
          <w:rFonts w:hint="eastAsia"/>
        </w:rPr>
        <w:t>　　图表 低档游戏厅投资构成</w:t>
      </w:r>
      <w:r>
        <w:rPr>
          <w:rFonts w:hint="eastAsia"/>
        </w:rPr>
        <w:br/>
      </w:r>
      <w:r>
        <w:rPr>
          <w:rFonts w:hint="eastAsia"/>
        </w:rPr>
        <w:t>　　图表 100-300平游戏厅设备投资配置方案</w:t>
      </w:r>
      <w:r>
        <w:rPr>
          <w:rFonts w:hint="eastAsia"/>
        </w:rPr>
        <w:br/>
      </w:r>
      <w:r>
        <w:rPr>
          <w:rFonts w:hint="eastAsia"/>
        </w:rPr>
        <w:t>　　图表 400平游戏厅设备投资配置方案</w:t>
      </w:r>
      <w:r>
        <w:rPr>
          <w:rFonts w:hint="eastAsia"/>
        </w:rPr>
        <w:br/>
      </w:r>
      <w:r>
        <w:rPr>
          <w:rFonts w:hint="eastAsia"/>
        </w:rPr>
        <w:t>　　图表 900-1800平游戏厅设备投资配置方案</w:t>
      </w:r>
      <w:r>
        <w:rPr>
          <w:rFonts w:hint="eastAsia"/>
        </w:rPr>
        <w:br/>
      </w:r>
      <w:r>
        <w:rPr>
          <w:rFonts w:hint="eastAsia"/>
        </w:rPr>
        <w:t>　　图表 2025-2031年中国游戏厅市场规模及增长率趋势图</w:t>
      </w:r>
      <w:r>
        <w:rPr>
          <w:rFonts w:hint="eastAsia"/>
        </w:rPr>
        <w:br/>
      </w:r>
      <w:r>
        <w:rPr>
          <w:rFonts w:hint="eastAsia"/>
        </w:rPr>
        <w:t>　　图表 2025-2031年中国游戏厅盈利水平预测</w:t>
      </w:r>
      <w:r>
        <w:rPr>
          <w:rFonts w:hint="eastAsia"/>
        </w:rPr>
        <w:br/>
      </w:r>
      <w:r>
        <w:rPr>
          <w:rFonts w:hint="eastAsia"/>
        </w:rPr>
        <w:t>　　图表 2025-2031年中国游戏厅饮料销售利润预测</w:t>
      </w:r>
      <w:r>
        <w:rPr>
          <w:rFonts w:hint="eastAsia"/>
        </w:rPr>
        <w:br/>
      </w:r>
      <w:r>
        <w:rPr>
          <w:rFonts w:hint="eastAsia"/>
        </w:rPr>
        <w:t>　　图表 2025-2031年中国游戏厅发展阶段及趋势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2f66654554abb" w:history="1">
        <w:r>
          <w:rPr>
            <w:rStyle w:val="Hyperlink"/>
          </w:rPr>
          <w:t>中国电子游戏厅行业现状调查研究及市场前景分析预测报告（2025版）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2f66654554abb" w:history="1">
        <w:r>
          <w:rPr>
            <w:rStyle w:val="Hyperlink"/>
          </w:rPr>
          <w:t>https://www.20087.com/3/91/DianZiYouXiTingShiChangDiaoChaBaoGao.html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b181f479473c" w:history="1">
      <w:r>
        <w:rPr>
          <w:rStyle w:val="Hyperlink"/>
        </w:rPr>
        <w:t>中国电子游戏厅行业现状调查研究及市场前景分析预测报告（2025版）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DianZiYouXiTingShiChangDiaoChaBaoGao.html" TargetMode="External" Id="R0ec2f6665455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DianZiYouXiTingShiChangDiaoChaBaoGao.html" TargetMode="External" Id="R74a1b181f47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2024-09-20T23:53:00Z</dcterms:created>
  <dcterms:modified xsi:type="dcterms:W3CDTF">2024-09-21T00:53:00Z</dcterms:modified>
  <dc:subject>中国电子游戏厅行业现状调查研究及市场前景分析预测报告（2025版）</dc:subject>
  <dc:title>中国电子游戏厅行业现状调查研究及市场前景分析预测报告（2025版）</dc:title>
  <cp:keywords>中国电子游戏厅行业现状调查研究及市场前景分析预测报告（2025版）</cp:keywords>
  <dc:description>中国电子游戏厅行业现状调查研究及市场前景分析预测报告（2025版）</dc:description>
</cp:coreProperties>
</file>