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8f3ec50f4445d" w:history="1">
              <w:r>
                <w:rPr>
                  <w:rStyle w:val="Hyperlink"/>
                </w:rPr>
                <w:t>2024-2030年中国3D液晶显示器行业市场调研及趋势预测报告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8f3ec50f4445d" w:history="1">
              <w:r>
                <w:rPr>
                  <w:rStyle w:val="Hyperlink"/>
                </w:rPr>
                <w:t>2024-2030年中国3D液晶显示器行业市场调研及趋势预测报告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8f3ec50f4445d" w:history="1">
                <w:r>
                  <w:rPr>
                    <w:rStyle w:val="Hyperlink"/>
                  </w:rPr>
                  <w:t>https://www.20087.com/5/31/3DYeJingXianShiQiDeQianJingQuShi.html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液晶显示器曾经被视为下一代显示技术，提供了立体视觉效果，无需特殊眼镜的裸眼3D技术更是吸引了广泛关注。然而，由于内容缺乏、观看舒适度问题和高昂的价格，3D显示器并未像预期那样普及。近年来，随着虚拟现实（VR）和增强现实（AR）技术的发展，3D显示技术在游戏和娱乐领域的应用得到了新的动力。</w:t>
      </w:r>
      <w:r>
        <w:rPr>
          <w:rFonts w:hint="eastAsia"/>
        </w:rPr>
        <w:br/>
      </w:r>
      <w:r>
        <w:rPr>
          <w:rFonts w:hint="eastAsia"/>
        </w:rPr>
        <w:t>　　3D液晶显示器的未来将更加专注于沉浸式体验和特定应用领域。随着内容制作技术的进步，3D视频和游戏将变得更加丰富和生动，提高用户参与度。同时，3D显示技术将与VR/AR技术融合，为教育、医疗、建筑设计等行业提供创新的可视化解决方案。此外，显示器的轻薄化和能效提升将使其更适合作为便携式设备的屏幕，满足移动计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8f3ec50f4445d" w:history="1">
        <w:r>
          <w:rPr>
            <w:rStyle w:val="Hyperlink"/>
          </w:rPr>
          <w:t>2024-2030年中国3D液晶显示器行业市场调研及趋势预测报告</w:t>
        </w:r>
      </w:hyperlink>
      <w:r>
        <w:rPr>
          <w:rFonts w:hint="eastAsia"/>
        </w:rPr>
        <w:t>》深入剖析了当前3D液晶显示器行业的现状与市场需求，详细探讨了3D液晶显示器市场规模及其价格动态。3D液晶显示器报告从产业链角度出发，分析了上下游的影响因素，并进一步细分市场，对3D液晶显示器各细分领域的具体情况进行探讨。3D液晶显示器报告还根据现有数据，对3D液晶显示器市场前景及发展趋势进行了科学预测，揭示了行业内重点企业的竞争格局，评估了品牌影响力和市场集中度，同时指出了3D液晶显示器行业面临的风险与机遇。3D液晶显示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中国3D液晶显示器（裸眼及非裸眼）行业发展环境分析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3D液晶显示器（裸眼及非裸眼）行业地位分析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3D液晶显示器（裸眼及非裸眼）行业发展的"波特五力模型"分析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影响3D液晶显示器（裸眼及非裸眼）行业发展的主要因素分析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3D液晶显示器（裸眼及非裸眼）产业发展现状分析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2018-2023年产业规模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2024-2030年中国3D液晶显示器（裸眼及非裸眼）需求与消费状况分析及预测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中国3D液晶显示器（裸眼及非裸眼）消费者消费偏好调查分析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中国3D液晶显示器（裸眼及非裸眼）消费者对其价格的敏感度分析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2018-2023年中国3D液晶显示器（裸眼及非裸眼）产量统计分析</w:t>
      </w:r>
      <w:r>
        <w:rPr>
          <w:rFonts w:hint="eastAsia"/>
        </w:rPr>
        <w:br/>
      </w:r>
      <w:r>
        <w:rPr>
          <w:rFonts w:hint="eastAsia"/>
        </w:rPr>
        <w:t>　　第四节 2018-2023年中国3D液晶显示器（裸眼及非裸眼）消费量统计分析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2024-2030年中国3D液晶显示器（裸眼及非裸眼）产量预测</w:t>
      </w:r>
      <w:r>
        <w:rPr>
          <w:rFonts w:hint="eastAsia"/>
        </w:rPr>
        <w:br/>
      </w:r>
      <w:r>
        <w:rPr>
          <w:rFonts w:hint="eastAsia"/>
        </w:rPr>
        <w:t>　　第六节 2024-2030年中国3D液晶显示器（裸眼及非裸眼）消费量预测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3D液晶显示器（裸眼及非裸眼）上下游产业发展</w:t>
      </w:r>
      <w:r>
        <w:rPr>
          <w:rFonts w:hint="eastAsia"/>
        </w:rPr>
        <w:br/>
      </w:r>
      <w:r>
        <w:rPr>
          <w:rFonts w:hint="eastAsia"/>
        </w:rPr>
        <w:t>　　第一节 3D液晶显示器（裸眼及非裸眼）上下游产业构成</w:t>
      </w:r>
      <w:r>
        <w:rPr>
          <w:rFonts w:hint="eastAsia"/>
        </w:rPr>
        <w:br/>
      </w:r>
      <w:r>
        <w:rPr>
          <w:rFonts w:hint="eastAsia"/>
        </w:rPr>
        <w:t>　　第二节 上游市场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二、2018-2023年上游行业分析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二、2018-2023年下游行业分析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3D液晶显示器（裸眼及非裸眼）下游产业竞争能力比较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2024-2030年中国3D液晶显示器（裸眼及非裸眼）行业市场规模分析及预测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我国3D液晶显示器（裸眼及非裸眼）市场结构分析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2018-2023年中国3D液晶显示器（裸眼及非裸眼）行业市场规模分析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中国3D液晶显示器（裸眼及非裸眼）行业区域市场规模分析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2024-2030年中国3D液晶显示器（裸眼及非裸眼）行业市场规模预测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3D液晶显示器（裸眼及非裸眼）产业链整合策略研究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3D液晶显示器（裸眼及非裸眼）重点企业</w:t>
      </w:r>
      <w:r>
        <w:rPr>
          <w:rFonts w:hint="eastAsia"/>
        </w:rPr>
        <w:br/>
      </w:r>
      <w:r>
        <w:rPr>
          <w:rFonts w:hint="eastAsia"/>
        </w:rPr>
        <w:t>　　第一节 LG集团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TCL集团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三星集团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冠捷科技集团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(中:智:林)华硕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3D液晶显示器行业历程</w:t>
      </w:r>
      <w:r>
        <w:rPr>
          <w:rFonts w:hint="eastAsia"/>
        </w:rPr>
        <w:br/>
      </w:r>
      <w:r>
        <w:rPr>
          <w:rFonts w:hint="eastAsia"/>
        </w:rPr>
        <w:t>　　图表 3D液晶显示器行业生命周期</w:t>
      </w:r>
      <w:r>
        <w:rPr>
          <w:rFonts w:hint="eastAsia"/>
        </w:rPr>
        <w:br/>
      </w:r>
      <w:r>
        <w:rPr>
          <w:rFonts w:hint="eastAsia"/>
        </w:rPr>
        <w:t>　　图表 3D液晶显示器行业产业链分析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2018-2023年3D液晶显示器行业市场容量分析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3D液晶显示器行业动态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2023年中国3D液晶显示器行业需求领域分布格局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2018-2023年中国3D液晶显示器出口金额分析</w:t>
      </w:r>
      <w:r>
        <w:rPr>
          <w:rFonts w:hint="eastAsia"/>
        </w:rPr>
        <w:br/>
      </w:r>
      <w:r>
        <w:rPr>
          <w:rFonts w:hint="eastAsia"/>
        </w:rPr>
        <w:t>　　图表 2023年中国3D液晶显示器进口国家及地区分析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2023年中国3D液晶显示器出口国家及地区分析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2018-2023年中国3D液晶显示器行业企业平均规模情况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**地区3D液晶显示器行业市场需求情况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2024-2030年中国3D液晶显示器市场需求量预测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2024-2030年中国3D液晶显示器行业供需平衡预测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2024-2030年中国3D液晶显示器行业风险分析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2024-2030年中国3D液晶显示器行业市场容量预测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2024-2030年中国3D液晶显示器市场前景分析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2024-2030年中国3D液晶显示器行业发展趋势预测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8f3ec50f4445d" w:history="1">
        <w:r>
          <w:rPr>
            <w:rStyle w:val="Hyperlink"/>
          </w:rPr>
          <w:t>2024-2030年中国3D液晶显示器行业市场调研及趋势预测报告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8f3ec50f4445d" w:history="1">
        <w:r>
          <w:rPr>
            <w:rStyle w:val="Hyperlink"/>
          </w:rPr>
          <w:t>https://www.20087.com/5/31/3DYeJingXianShiQiDeQianJingQuShi.html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b5c3d460b474c" w:history="1">
      <w:r>
        <w:rPr>
          <w:rStyle w:val="Hyperlink"/>
        </w:rPr>
        <w:t>2024-2030年中国3D液晶显示器行业市场调研及趋势预测报告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3DYeJingXianShiQiDeQianJingQuShi.html" TargetMode="External" Id="R3cb8f3ec50f4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3DYeJingXianShiQiDeQianJingQuShi.html" TargetMode="External" Id="R98eb5c3d460b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2023-08-14T05:23:00Z</dcterms:created>
  <dcterms:modified xsi:type="dcterms:W3CDTF">2023-08-14T06:23:00Z</dcterms:modified>
  <dc:subject>2024-2030年中国3D液晶显示器行业市场调研及趋势预测报告</dc:subject>
  <dc:title>2024-2030年中国3D液晶显示器行业市场调研及趋势预测报告</dc:title>
  <cp:keywords>2024-2030年中国3D液晶显示器行业市场调研及趋势预测报告</cp:keywords>
  <dc:description>2024-2030年中国3D液晶显示器行业市场调研及趋势预测报告</dc:description>
</cp:coreProperties>
</file>