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0b2ffc114466" w:history="1">
              <w:r>
                <w:rPr>
                  <w:rStyle w:val="Hyperlink"/>
                </w:rPr>
                <w:t>2024-2030年中国移动医疗服务市场现状与发展趋势分析报告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0b2ffc114466" w:history="1">
              <w:r>
                <w:rPr>
                  <w:rStyle w:val="Hyperlink"/>
                </w:rPr>
                <w:t>2024-2030年中国移动医疗服务市场现状与发展趋势分析报告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e0b2ffc114466" w:history="1">
                <w:r>
                  <w:rPr>
                    <w:rStyle w:val="Hyperlink"/>
                  </w:rPr>
                  <w:t>https://www.20087.com/6/71/YiDongYiLiaoFuWuDeQianJingQuShi.html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服务通过智能手机和平板电脑等移动设备，利用互联网技术和医疗专业知识，为用户提供远程医疗咨询、疾病管理、健康监测等服务。目前，移动医疗服务在全球范围内迅速普及，特别是在偏远地区和医疗资源不足的地方，它有效地弥补了传统医疗服务的不足。随着5G通信、云计算和大数据技术的发展，移动医疗服务正变得更加高效、个性化，且用户友好。</w:t>
      </w:r>
      <w:r>
        <w:rPr>
          <w:rFonts w:hint="eastAsia"/>
        </w:rPr>
        <w:br/>
      </w:r>
      <w:r>
        <w:rPr>
          <w:rFonts w:hint="eastAsia"/>
        </w:rPr>
        <w:t>　　未来，移动医疗服务将更加注重数据驱动和人工智能的融合。通过收集和分析用户的健康数据，提供定制化的健康建议和预防措施，从而实现从治疗到预防的转变。同时，虚拟现实(VR)和增强现实(AR)技术的应用，将为患者提供更加沉浸式的康复体验和心理支持，进一步丰富移动医疗服务的内容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0b2ffc114466" w:history="1">
        <w:r>
          <w:rPr>
            <w:rStyle w:val="Hyperlink"/>
          </w:rPr>
          <w:t>2024-2030年中国移动医疗服务市场现状与发展趋势分析报告</w:t>
        </w:r>
      </w:hyperlink>
      <w:r>
        <w:rPr>
          <w:rFonts w:hint="eastAsia"/>
        </w:rPr>
        <w:t>》主要分析了移动医疗服务行业的市场规模、移动医疗服务市场供需状况、移动医疗服务市场竞争状况和移动医疗服务主要企业经营情况，同时对移动医疗服务行业的未来发展做出了科学预测。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0b2ffc114466" w:history="1">
        <w:r>
          <w:rPr>
            <w:rStyle w:val="Hyperlink"/>
          </w:rPr>
          <w:t>2024-2030年中国移动医疗服务市场现状与发展趋势分析报告</w:t>
        </w:r>
      </w:hyperlink>
      <w:r>
        <w:rPr>
          <w:rFonts w:hint="eastAsia"/>
        </w:rPr>
        <w:t>》在多年移动医疗服务行业研究的基础上，结合中国移动医疗服务行业市场的发展现状，通过资深研究团队对移动医疗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0b2ffc114466" w:history="1">
        <w:r>
          <w:rPr>
            <w:rStyle w:val="Hyperlink"/>
          </w:rPr>
          <w:t>2024-2030年中国移动医疗服务市场现状与发展趋势分析报告</w:t>
        </w:r>
      </w:hyperlink>
      <w:r>
        <w:rPr>
          <w:rFonts w:hint="eastAsia"/>
        </w:rPr>
        <w:t>》可以帮助投资者准确把握移动医疗服务行业的市场现状，为投资者进行投资作出移动医疗服务行业前景预判，挖掘移动医疗服务行业投资价值，同时提出移动医疗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移动医疗服务产业概述</w:t>
      </w:r>
      <w:r>
        <w:rPr>
          <w:rFonts w:hint="eastAsia"/>
        </w:rPr>
        <w:br/>
      </w:r>
      <w:r>
        <w:rPr>
          <w:rFonts w:hint="eastAsia"/>
        </w:rPr>
        <w:t>　　第一节 移动医疗服务定义</w:t>
      </w:r>
      <w:r>
        <w:rPr>
          <w:rFonts w:hint="eastAsia"/>
        </w:rPr>
        <w:br/>
      </w:r>
      <w:r>
        <w:rPr>
          <w:rFonts w:hint="eastAsia"/>
        </w:rPr>
        <w:t>　　第二节 移动医疗服务行业特点</w:t>
      </w:r>
      <w:r>
        <w:rPr>
          <w:rFonts w:hint="eastAsia"/>
        </w:rPr>
        <w:br/>
      </w:r>
      <w:r>
        <w:rPr>
          <w:rFonts w:hint="eastAsia"/>
        </w:rPr>
        <w:t>　　第三节 移动医疗服务产业链分析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三、主要移动医疗服务产业政策</w:t>
      </w:r>
      <w:r>
        <w:rPr>
          <w:rFonts w:hint="eastAsia"/>
        </w:rPr>
        <w:br/>
      </w:r>
      <w:r>
        <w:rPr>
          <w:rFonts w:hint="eastAsia"/>
        </w:rPr>
        <w:t>　　第三节 中国移动医疗服务产业社会环境分析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国外主要国家移动医疗服务市场现状</w:t>
      </w:r>
      <w:r>
        <w:rPr>
          <w:rFonts w:hint="eastAsia"/>
        </w:rPr>
        <w:br/>
      </w:r>
      <w:r>
        <w:rPr>
          <w:rFonts w:hint="eastAsia"/>
        </w:rPr>
        <w:t>　　第三节 国外移动医疗服务行业发展趋势预测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2023-2024年中国移动医疗服务行业热点动态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2024年中国移动医疗服务行业面临的挑战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一、移动医疗服务价格策略分析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二、移动医疗服务渠道策略分析</w:t>
      </w:r>
      <w:r>
        <w:rPr>
          <w:rFonts w:hint="eastAsia"/>
        </w:rPr>
        <w:br/>
      </w:r>
      <w:r>
        <w:rPr>
          <w:rFonts w:hint="eastAsia"/>
        </w:rPr>
        <w:t>　　第二节 移动医疗服务销售策略分析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四、移动医疗服务行业风险分析</w:t>
      </w:r>
      <w:r>
        <w:rPr>
          <w:rFonts w:hint="eastAsia"/>
        </w:rPr>
        <w:br/>
      </w:r>
      <w:r>
        <w:rPr>
          <w:rFonts w:hint="eastAsia"/>
        </w:rPr>
        <w:t>　　第二节 移动医疗服务行业投资风险及控制策略分析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中-智-林-2024-2030年中国移动医疗服务行业发展趋势分析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移动医疗服务行业历程</w:t>
      </w:r>
      <w:r>
        <w:rPr>
          <w:rFonts w:hint="eastAsia"/>
        </w:rPr>
        <w:br/>
      </w:r>
      <w:r>
        <w:rPr>
          <w:rFonts w:hint="eastAsia"/>
        </w:rPr>
        <w:t>　　图表 移动医疗服务行业生命周期</w:t>
      </w:r>
      <w:r>
        <w:rPr>
          <w:rFonts w:hint="eastAsia"/>
        </w:rPr>
        <w:br/>
      </w:r>
      <w:r>
        <w:rPr>
          <w:rFonts w:hint="eastAsia"/>
        </w:rPr>
        <w:t>　　图表 移动医疗服务行业产业链分析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2024-2030年中国移动医疗服务市场前景分析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0b2ffc114466" w:history="1">
        <w:r>
          <w:rPr>
            <w:rStyle w:val="Hyperlink"/>
          </w:rPr>
          <w:t>2024-2030年中国移动医疗服务市场现状与发展趋势分析报告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e0b2ffc114466" w:history="1">
        <w:r>
          <w:rPr>
            <w:rStyle w:val="Hyperlink"/>
          </w:rPr>
          <w:t>https://www.20087.com/6/71/YiDongYiLiaoFuWuDeQianJingQuShi.html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fb62c47e4f92" w:history="1">
      <w:r>
        <w:rPr>
          <w:rStyle w:val="Hyperlink"/>
        </w:rPr>
        <w:t>2024-2030年中国移动医疗服务市场现状与发展趋势分析报告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DongYiLiaoFuWuDeQianJingQuShi.html" TargetMode="External" Id="R63ce0b2ffc1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DongYiLiaoFuWuDeQianJingQuShi.html" TargetMode="External" Id="R837ffb62c47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2024-05-13T01:25:00Z</dcterms:created>
  <dcterms:modified xsi:type="dcterms:W3CDTF">2024-05-13T02:25:00Z</dcterms:modified>
  <dc:subject>2024-2030年中国移动医疗服务市场现状与发展趋势分析报告</dc:subject>
  <dc:title>2024-2030年中国移动医疗服务市场现状与发展趋势分析报告</dc:title>
  <cp:keywords>2024-2030年中国移动医疗服务市场现状与发展趋势分析报告</cp:keywords>
  <dc:description>2024-2030年中国移动医疗服务市场现状与发展趋势分析报告</dc:description>
</cp:coreProperties>
</file>