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84ac3db234358" w:history="1">
              <w:r>
                <w:rPr>
                  <w:rStyle w:val="Hyperlink"/>
                </w:rPr>
                <w:t>2026-2032年中国超高清视频市场调查研究及发展前景分析报告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84ac3db234358" w:history="1">
              <w:r>
                <w:rPr>
                  <w:rStyle w:val="Hyperlink"/>
                </w:rPr>
                <w:t>2026-2032年中国超高清视频市场调查研究及发展前景分析报告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84ac3db234358" w:history="1">
                <w:r>
                  <w:rPr>
                    <w:rStyle w:val="Hyperlink"/>
                  </w:rPr>
                  <w:t>https://www.20087.com/6/31/ChaoGaoQingShiPinHangYeQianJingQuShi.html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超高清视频指分辨率达到4K（3840×2160）或8K（7680×4320）及以上、并支持高动态范围（HDR）、宽色域（BT.2020）及高帧率（60–120 fps）的视频技术体系，已广泛应用于广播电视、流媒体、医疗影像、远程教育及工业检测中。目前，超高清视频主流编解码标准包括H.265/HEVC、AV1及中国自主的AVS3，配合5G、FTTR等高速网络实现低延迟传输。在内容端，8K摄像机与虚拟制作技术提升制作效率；在终端，Mini LED/Micro LED显示面板还原极致画质。然而，端到端产业链协同不足、8K内容匮乏、以及高码率对存储与带宽压力巨大，仍是规模化普及的主要障碍。</w:t>
      </w:r>
      <w:r>
        <w:rPr>
          <w:rFonts w:hint="eastAsia"/>
        </w:rPr>
        <w:br/>
      </w:r>
      <w:r>
        <w:rPr>
          <w:rFonts w:hint="eastAsia"/>
        </w:rPr>
        <w:t>　　未来，超高清视频将聚焦AI赋能、沉浸式扩展与绿色编码方向演进。市场调研网认为，生成式AI实现2K/4K到8K超分重建，缓解内容短缺；与VR/AR融合构建自由视角视频体验。在传输层面，语义通信与神经编解码大幅降低带宽需求；边缘云渲染实现个性化画质调度。此外，超高清视频纳入数字孪生城市与元宇宙基础设施，支撑远程精密操作。长远看，超高清视频将从“视觉呈现技术”升级为“空间信息感知载体”，在全球数字内容消费升级与产业智能化转型中，持续融合真实感、交互性与能效优化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84ac3db234358" w:history="1">
        <w:r>
          <w:rPr>
            <w:rStyle w:val="Hyperlink"/>
          </w:rPr>
          <w:t>2026-2032年中国超高清视频市场调查研究及发展前景分析报告</w:t>
        </w:r>
      </w:hyperlink>
      <w:r>
        <w:rPr>
          <w:rFonts w:hint="eastAsia"/>
        </w:rPr>
        <w:t>》通过对超高清视频行业的全面调研，系统分析了超高清视频市场规模、技术现状及未来发展方向，揭示了行业竞争格局的演变趋势与潜在问题。同时，报告评估了超高清视频行业投资价值与效益，识别了发展中的主要挑战与机遇，并结合SWOT分析为投资者和企业提供了科学的战略建议。此外，报告重点聚焦超高清视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超高清视频市场概述</w:t>
      </w:r>
      <w:r>
        <w:rPr>
          <w:rFonts w:hint="eastAsia"/>
        </w:rPr>
        <w:br/>
      </w:r>
      <w:r>
        <w:rPr>
          <w:rFonts w:hint="eastAsia"/>
        </w:rPr>
        <w:t>　　1.1 超高清视频市场概述</w:t>
      </w:r>
      <w:r>
        <w:rPr>
          <w:rFonts w:hint="eastAsia"/>
        </w:rPr>
        <w:br/>
      </w:r>
      <w:r>
        <w:rPr>
          <w:rFonts w:hint="eastAsia"/>
        </w:rPr>
        <w:t>　　1.2 不同产品类型超高清视频分析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中国市场不同产品类型超高清视频规模对比（2021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4K视频</w:t>
      </w:r>
      <w:r>
        <w:rPr>
          <w:rFonts w:hint="eastAsia"/>
        </w:rPr>
        <w:br/>
      </w:r>
      <w:r>
        <w:rPr>
          <w:rFonts w:hint="eastAsia"/>
        </w:rPr>
        <w:t>　　　　1.2.3 5K视频</w:t>
      </w:r>
      <w:r>
        <w:rPr>
          <w:rFonts w:hint="eastAsia"/>
        </w:rPr>
        <w:br/>
      </w:r>
      <w:r>
        <w:rPr>
          <w:rFonts w:hint="eastAsia"/>
        </w:rPr>
        <w:t>　　1.3 从不同应用，超高清视频主要包括如下几个方面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中国市场不同应用超高清视频规模对比（2021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广播电视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安防监控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智慧交通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中国超高清视频市场规模现状及未来趋势（2021-2032）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中国市场主要企业超高清视频规模及市场份额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中国市场主要厂商进入超高清视频行业时间点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中国市场主要厂商超高清视频产品类型及应用</w:t>
      </w:r>
      <w:r>
        <w:rPr>
          <w:rFonts w:hint="eastAsia"/>
        </w:rPr>
        <w:br/>
      </w:r>
      <w:r>
        <w:rPr>
          <w:rFonts w:hint="eastAsia"/>
        </w:rPr>
        <w:t>　　2.5 超高清视频行业集中度、竞争程度分析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超高清视频行业集中度分析：2025年中国市场Top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中国市场超高清视频第一梯队、第二梯队和第三梯队厂商及市场份额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超高清视频产品及服务介绍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中国不同产品类型超高清视频规模及预测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中国不同产品类型超高清视频规模及市场份额（2021-2026）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中国不同产品类型超高清视频规模预测（2027-2032）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中国不同应用超高清视频规模及市场份额（2021-2026）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中国不同应用超高清视频规模预测（2027-2032）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超高清视频行业发展机遇及主要驱动因素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超高清视频行业发展面临的风险</w:t>
      </w:r>
      <w:r>
        <w:rPr>
          <w:rFonts w:hint="eastAsia"/>
        </w:rPr>
        <w:br/>
      </w:r>
      <w:r>
        <w:rPr>
          <w:rFonts w:hint="eastAsia"/>
        </w:rPr>
        <w:t>　　6.3 超高清视频行业政策分析</w:t>
      </w:r>
      <w:r>
        <w:rPr>
          <w:rFonts w:hint="eastAsia"/>
        </w:rPr>
        <w:br/>
      </w:r>
      <w:r>
        <w:rPr>
          <w:rFonts w:hint="eastAsia"/>
        </w:rPr>
        <w:t>　　6.4 超高清视频中国企业SWOT分析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超高清视频行业产业链简介</w:t>
      </w:r>
      <w:r>
        <w:rPr>
          <w:rFonts w:hint="eastAsia"/>
        </w:rPr>
        <w:br/>
      </w:r>
      <w:r>
        <w:rPr>
          <w:rFonts w:hint="eastAsia"/>
        </w:rPr>
        <w:t>　　　　7.1.1 超高清视频行业供应链分析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超高清视频行业主要下游客户</w:t>
      </w:r>
      <w:r>
        <w:rPr>
          <w:rFonts w:hint="eastAsia"/>
        </w:rPr>
        <w:br/>
      </w:r>
      <w:r>
        <w:rPr>
          <w:rFonts w:hint="eastAsia"/>
        </w:rPr>
        <w:t>　　7.2 超高清视频行业采购模式</w:t>
      </w:r>
      <w:r>
        <w:rPr>
          <w:rFonts w:hint="eastAsia"/>
        </w:rPr>
        <w:br/>
      </w:r>
      <w:r>
        <w:rPr>
          <w:rFonts w:hint="eastAsia"/>
        </w:rPr>
        <w:t>　　7.3 超高清视频行业开发/生产模式</w:t>
      </w:r>
      <w:r>
        <w:rPr>
          <w:rFonts w:hint="eastAsia"/>
        </w:rPr>
        <w:br/>
      </w:r>
      <w:r>
        <w:rPr>
          <w:rFonts w:hint="eastAsia"/>
        </w:rPr>
        <w:t>　　7.4 超高清视频行业销售模式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中国市场不同产品类型超高清视频规模（万元）及增长率对比（2021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4K视频主要企业列表</w:t>
      </w:r>
      <w:r>
        <w:rPr>
          <w:rFonts w:hint="eastAsia"/>
        </w:rPr>
        <w:br/>
      </w:r>
      <w:r>
        <w:rPr>
          <w:rFonts w:hint="eastAsia"/>
        </w:rPr>
        <w:t>　　表 3： 5K视频主要企业列表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中国市场不同应用超高清视频规模（万元）及增长率对比（2021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中国市场主要企业超高清视频规模（万元）&amp;（2021-2026）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中国市场主要企业超高清视频规模份额对比（2021-2026）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中国市场主要企业进入超高清视频市场日期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中国市场主要厂商超高清视频产品类型及应用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2025年中国市场超高清视频主要厂商市场地位（第一梯队、第二梯队和第三梯队）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中国市场超高清视频市场投资、并购等现状分析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重点企业（13）公司信息、总部、超高清视频市场地位以及主要的竞争对手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超高清视频产品及服务介绍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重点企业（13）在中国市场超高清视频收入（万元）及毛利率（2021-2026）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中国不同产品类型超高清视频规模列表（万元）&amp;（2021-2026）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中国不同产品类型超高清视频规模市场份额列表（2021-2026）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中国不同产品类型超高清视频规模（万元）预测（2027-2032）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中国不同产品类型超高清视频规模市场份额预测（2027-2032）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中国不同应用超高清视频规模列表（万元）&amp;（2021-2026）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中国不同应用超高清视频规模市场份额列表（2021-2026）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中国不同应用超高清视频规模（万元）预测（2027-2032）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中国不同应用超高清视频规模市场份额预测（2027-2032）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超高清视频行业发展机遇及主要驱动因素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超高清视频行业发展面临的风险</w:t>
      </w:r>
      <w:r>
        <w:rPr>
          <w:rFonts w:hint="eastAsia"/>
        </w:rPr>
        <w:br/>
      </w:r>
      <w:r>
        <w:rPr>
          <w:rFonts w:hint="eastAsia"/>
        </w:rPr>
        <w:t>　　表 74： 超高清视频行业政策分析</w:t>
      </w:r>
      <w:r>
        <w:rPr>
          <w:rFonts w:hint="eastAsia"/>
        </w:rPr>
        <w:br/>
      </w:r>
      <w:r>
        <w:rPr>
          <w:rFonts w:hint="eastAsia"/>
        </w:rPr>
        <w:t>　　表 75： 超高清视频行业供应链分析</w:t>
      </w:r>
      <w:r>
        <w:rPr>
          <w:rFonts w:hint="eastAsia"/>
        </w:rPr>
        <w:br/>
      </w:r>
      <w:r>
        <w:rPr>
          <w:rFonts w:hint="eastAsia"/>
        </w:rPr>
        <w:t>　　表 76： 超高清视频上游原材料和主要供应商情况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超高清视频行业主要下游客户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超高清视频产品图片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中国不同产品类型超高清视频市场份额2025 &amp; 2032</w:t>
      </w:r>
      <w:r>
        <w:rPr>
          <w:rFonts w:hint="eastAsia"/>
        </w:rPr>
        <w:br/>
      </w:r>
      <w:r>
        <w:rPr>
          <w:rFonts w:hint="eastAsia"/>
        </w:rPr>
        <w:t>　　图 3： 4K视频产品图片</w:t>
      </w:r>
      <w:r>
        <w:rPr>
          <w:rFonts w:hint="eastAsia"/>
        </w:rPr>
        <w:br/>
      </w:r>
      <w:r>
        <w:rPr>
          <w:rFonts w:hint="eastAsia"/>
        </w:rPr>
        <w:t>　　图 4： 中国4K视频规模（万元）及增长率（2021-2032）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5K视频产品图片</w:t>
      </w:r>
      <w:r>
        <w:rPr>
          <w:rFonts w:hint="eastAsia"/>
        </w:rPr>
        <w:br/>
      </w:r>
      <w:r>
        <w:rPr>
          <w:rFonts w:hint="eastAsia"/>
        </w:rPr>
        <w:t>　　图 6： 中国5K视频规模（万元）及增长率（2021-2032）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中国不同应用超高清视频市场份额2025 VS 2032</w:t>
      </w:r>
      <w:r>
        <w:rPr>
          <w:rFonts w:hint="eastAsia"/>
        </w:rPr>
        <w:br/>
      </w:r>
      <w:r>
        <w:rPr>
          <w:rFonts w:hint="eastAsia"/>
        </w:rPr>
        <w:t>　　图 8： 广播电视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智慧交通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中国超高清视频市场规模增速预测：（2021-2032）&amp;（万元）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中国市场超高清视频市场规模，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2025年中国市场前五大厂商超高清视频市场份额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2025年中国市场超高清视频第一梯队、第二梯队和第三梯队厂商及市场份额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中国不同产品类型超高清视频市场份额2021 &amp; 2025</w:t>
      </w:r>
      <w:r>
        <w:rPr>
          <w:rFonts w:hint="eastAsia"/>
        </w:rPr>
        <w:br/>
      </w:r>
      <w:r>
        <w:rPr>
          <w:rFonts w:hint="eastAsia"/>
        </w:rPr>
        <w:t>　　图 19： 超高清视频中国企业SWOT分析</w:t>
      </w:r>
      <w:r>
        <w:rPr>
          <w:rFonts w:hint="eastAsia"/>
        </w:rPr>
        <w:br/>
      </w:r>
      <w:r>
        <w:rPr>
          <w:rFonts w:hint="eastAsia"/>
        </w:rPr>
        <w:t>　　图 20： 超高清视频产业链</w:t>
      </w:r>
      <w:r>
        <w:rPr>
          <w:rFonts w:hint="eastAsia"/>
        </w:rPr>
        <w:br/>
      </w:r>
      <w:r>
        <w:rPr>
          <w:rFonts w:hint="eastAsia"/>
        </w:rPr>
        <w:t>　　图 21： 超高清视频行业采购模式</w:t>
      </w:r>
      <w:r>
        <w:rPr>
          <w:rFonts w:hint="eastAsia"/>
        </w:rPr>
        <w:br/>
      </w:r>
      <w:r>
        <w:rPr>
          <w:rFonts w:hint="eastAsia"/>
        </w:rPr>
        <w:t>　　图 22： 超高清视频行业开发/生产模式分析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超高清视频行业销售模式分析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84ac3db234358" w:history="1">
        <w:r>
          <w:rPr>
            <w:rStyle w:val="Hyperlink"/>
          </w:rPr>
          <w:t>2026-2032年中国超高清视频市场调查研究及发展前景分析报告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84ac3db234358" w:history="1">
        <w:r>
          <w:rPr>
            <w:rStyle w:val="Hyperlink"/>
          </w:rPr>
          <w:t>https://www.20087.com/6/31/ChaoGaoQingShiPinHangYeQianJingQuShi.html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热点：最好看的中文字幕高清电影、超高清视频显示产业龙头股、免费的看电视网站、最近在线观看免费播放电视剧、高清视频素材、视频素材大全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71bb7f905441a" w:history="1">
      <w:r>
        <w:rPr>
          <w:rStyle w:val="Hyperlink"/>
        </w:rPr>
        <w:t>2026-2032年中国超高清视频市场调查研究及发展前景分析报告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GaoQingShiPinHangYeQianJingQuShi.html" TargetMode="External" Id="Raf984ac3db23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GaoQingShiPinHangYeQianJingQuShi.html" TargetMode="External" Id="R31371bb7f90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2026-01-28T23:55:26Z</dcterms:created>
  <dcterms:modified xsi:type="dcterms:W3CDTF">2026-01-29T00:55:26Z</dcterms:modified>
  <dc:subject>2026-2032年中国超高清视频市场调查研究及发展前景分析报告</dc:subject>
  <dc:title>2026-2032年中国超高清视频市场调查研究及发展前景分析报告</dc:title>
  <cp:keywords>2026-2032年中国超高清视频市场调查研究及发展前景分析报告</cp:keywords>
  <dc:description>2026-2032年中国超高清视频市场调查研究及发展前景分析报告</dc:description>
</cp:coreProperties>
</file>