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76ff8fc2d4f6c" w:history="1">
              <w:r>
                <w:rPr>
                  <w:rStyle w:val="Hyperlink"/>
                </w:rPr>
                <w:t>2026-2032年中国光通信电芯片市场现状与发展前景报告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76ff8fc2d4f6c" w:history="1">
              <w:r>
                <w:rPr>
                  <w:rStyle w:val="Hyperlink"/>
                </w:rPr>
                <w:t>2026-2032年中国光通信电芯片市场现状与发展前景报告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76ff8fc2d4f6c" w:history="1">
                <w:r>
                  <w:rPr>
                    <w:rStyle w:val="Hyperlink"/>
                  </w:rPr>
                  <w:t>https://www.20087.com/7/01/GuangTongXinDianXinPianHangYeFaZhanQianJing.html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电芯片是光模块中实现光电转换、信号处理、调制解调等功能的核心电子器件，广泛应用于数据中心、5G基站、光纤接入、卫星通信等高速信息传输系统。随着全球数字化进程加速与云计算、人工智能等技术的广泛应用，光通信电芯片需求持续增长，主流产品包括激光驱动器、跨阻放大器、时钟数据恢复芯片等。国内部分企业在中低端市场已实现国产替代，但在高速率（如400Gbps以上）、低功耗、高集成度芯片方面仍面临技术瓶颈，部分高端产品依赖海外厂商供应，影响产业链安全与国际竞争力。</w:t>
      </w:r>
      <w:r>
        <w:rPr>
          <w:rFonts w:hint="eastAsia"/>
        </w:rPr>
        <w:br/>
      </w:r>
      <w:r>
        <w:rPr>
          <w:rFonts w:hint="eastAsia"/>
        </w:rPr>
        <w:t>　　未来，光通信电芯片将围绕高性能化、异构集成与国产替代方向持续升级。一方面，通过引入硅光子、III-V族化合物半导体、先进封装等前沿技术，提升芯片的速率、能效与集成度，满足下一代光通信系统对带宽与延迟的更高要求；另一方面，推动模拟前端芯片、DSP算法芯片与光器件的一体化设计，构建更高效的数据传输解决方案。此外，在国家集成电路产业政策支持下，企业将加快联合高校、科研机构开展核心技术攻关，推动国产芯片在骨干网、数据中心、军事通信等关键领域的深度应用。整体来看，光通信电芯片将在信息技术革命与国家战略布局双重驱动下，由单一电子元件向高性能、集成化、自主可控的核心通信芯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76ff8fc2d4f6c" w:history="1">
        <w:r>
          <w:rPr>
            <w:rStyle w:val="Hyperlink"/>
          </w:rPr>
          <w:t>2026-2032年中国光通信电芯片市场现状与发展前景报告</w:t>
        </w:r>
      </w:hyperlink>
      <w:r>
        <w:rPr>
          <w:rFonts w:hint="eastAsia"/>
        </w:rPr>
        <w:t>》基于市场调研数据，系统分析了光通信电芯片行业的市场现状与发展前景。报告从光通信电芯片产业链角度出发，梳理了当前光通信电芯片市场规模、价格走势和供需情况，并对未来几年的增长空间作出预测。研究涵盖了光通信电芯片行业技术发展现状、创新方向以及重点企业的竞争格局，包括光通信电芯片市场集中度和品牌策略分析。报告还针对光通信电芯片细分领域和区域市场展开讨论，客观评估了光通信电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光通信电芯片行业界定</w:t>
      </w:r>
      <w:r>
        <w:rPr>
          <w:rFonts w:hint="eastAsia"/>
        </w:rPr>
        <w:br/>
      </w:r>
      <w:r>
        <w:rPr>
          <w:rFonts w:hint="eastAsia"/>
        </w:rPr>
        <w:t>　　第一节 光通信电芯片行业定义</w:t>
      </w:r>
      <w:r>
        <w:rPr>
          <w:rFonts w:hint="eastAsia"/>
        </w:rPr>
        <w:br/>
      </w:r>
      <w:r>
        <w:rPr>
          <w:rFonts w:hint="eastAsia"/>
        </w:rPr>
        <w:t>　　第二节 光通信电芯片行业特点分析</w:t>
      </w:r>
      <w:r>
        <w:rPr>
          <w:rFonts w:hint="eastAsia"/>
        </w:rPr>
        <w:br/>
      </w:r>
      <w:r>
        <w:rPr>
          <w:rFonts w:hint="eastAsia"/>
        </w:rPr>
        <w:t>　　第三节 光通信电芯片行业发展历程</w:t>
      </w:r>
      <w:r>
        <w:rPr>
          <w:rFonts w:hint="eastAsia"/>
        </w:rPr>
        <w:br/>
      </w:r>
      <w:r>
        <w:rPr>
          <w:rFonts w:hint="eastAsia"/>
        </w:rPr>
        <w:t>　　第四节 光通信电芯片产业链分析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中国光通信电芯片行业发展环境分析</w:t>
      </w:r>
      <w:r>
        <w:rPr>
          <w:rFonts w:hint="eastAsia"/>
        </w:rPr>
        <w:br/>
      </w:r>
      <w:r>
        <w:rPr>
          <w:rFonts w:hint="eastAsia"/>
        </w:rPr>
        <w:t>　　第一节 光通信电芯片行业经济环境分析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光通信电芯片行业政策环境分析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一、光通信电芯片行业相关政策</w:t>
      </w:r>
      <w:r>
        <w:rPr>
          <w:rFonts w:hint="eastAsia"/>
        </w:rPr>
        <w:br/>
      </w:r>
      <w:r>
        <w:rPr>
          <w:rFonts w:hint="eastAsia"/>
        </w:rPr>
        <w:t>　　　　二、光通信电芯片行业相关标准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2025-2026年光通信电芯片行业技术发展现状及趋势分析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光通信电芯片行业技术发展现状分析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国内外光通信电芯片行业技术差异与原因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光通信电芯片行业技术发展方向、趋势预测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提升光通信电芯片行业技术能力策略建议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全球光通信电芯片行业发展态势分析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全球光通信电芯片行业总体情况</w:t>
      </w:r>
      <w:r>
        <w:rPr>
          <w:rFonts w:hint="eastAsia"/>
        </w:rPr>
        <w:br/>
      </w:r>
      <w:r>
        <w:rPr>
          <w:rFonts w:hint="eastAsia"/>
        </w:rPr>
        <w:t>　　第二节 光通信电芯片行业重点国家、地区市场分析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全球光通信电芯片行业发展前景预测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中国光通信电芯片行业市场供需状况分析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中国光通信电芯片行业市场规模情况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中国光通信电芯片行业市场需求状况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一、2020-2025年光通信电芯片行业市场需求情况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二、光通信电芯片行业市场需求特点分析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三、2026-2032年光通信电芯片行业市场需求预测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中国光通信电芯片行业产量情况分析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一、2020-2025年光通信电芯片行业产量统计分析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二、光通信电芯片行业区域产量分析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三、2026-2032年光通信电芯片行业产量预测分析</w:t>
      </w:r>
      <w:r>
        <w:rPr>
          <w:rFonts w:hint="eastAsia"/>
        </w:rPr>
        <w:br/>
      </w:r>
      <w:r>
        <w:rPr>
          <w:rFonts w:hint="eastAsia"/>
        </w:rPr>
        <w:t>　　第四节 光通信电芯片行业市场供需平衡状况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中国光通信电芯片行业进出口情况分析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光通信电芯片行业出口情况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一、2020-2025年光通信电芯片行业出口情况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三、2026-2032年光通信电芯片行业出口情况预测</w:t>
      </w:r>
      <w:r>
        <w:rPr>
          <w:rFonts w:hint="eastAsia"/>
        </w:rPr>
        <w:br/>
      </w:r>
      <w:r>
        <w:rPr>
          <w:rFonts w:hint="eastAsia"/>
        </w:rPr>
        <w:t>　　第二节 光通信电芯片行业进口情况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一、2020-2025年光通信电芯片行业进口情况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三、2026-2032年光通信电芯片行业进口情况预测</w:t>
      </w:r>
      <w:r>
        <w:rPr>
          <w:rFonts w:hint="eastAsia"/>
        </w:rPr>
        <w:br/>
      </w:r>
      <w:r>
        <w:rPr>
          <w:rFonts w:hint="eastAsia"/>
        </w:rPr>
        <w:t>　　第三节 光通信电芯片行业进出口面临的挑战及对策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中国光通信电芯片行业产品价格监测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一、光通信电芯片市场价格特征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二、当前光通信电芯片市场价格评述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三、影响光通信电芯片市场价格因素分析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四、未来光通信电芯片市场价格走势预测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中国光通信电芯片行业重点区域市场分析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光通信电芯片行业区域市场分布情况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光通信电芯片行业细分市场调研分析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光通信电芯片细分产品（一）市场调研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光通信电芯片细分产品（二）市场调研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光通信电芯片行业上、下游市场分析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光通信电芯片行业上游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光通信电芯片行业下游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光通信电芯片行业重点企业发展调研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光通信电芯片重点企业（一）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光通信电芯片重点企业（二）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光通信电芯片重点企业（三）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光通信电芯片重点企业（四）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光通信电芯片重点企业（五）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光通信电芯片重点企业（六）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光通信电芯片行业风险及对策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2026-2032年光通信电芯片行业发展环境分析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2026-2032年光通信电芯片行业投资特性分析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一、光通信电芯片行业进入壁垒</w:t>
      </w:r>
      <w:r>
        <w:rPr>
          <w:rFonts w:hint="eastAsia"/>
        </w:rPr>
        <w:br/>
      </w:r>
      <w:r>
        <w:rPr>
          <w:rFonts w:hint="eastAsia"/>
        </w:rPr>
        <w:t>　　　　二、光通信电芯片行业盈利模式</w:t>
      </w:r>
      <w:r>
        <w:rPr>
          <w:rFonts w:hint="eastAsia"/>
        </w:rPr>
        <w:br/>
      </w:r>
      <w:r>
        <w:rPr>
          <w:rFonts w:hint="eastAsia"/>
        </w:rPr>
        <w:t>　　　　三、光通信电芯片行业盈利因素</w:t>
      </w:r>
      <w:r>
        <w:rPr>
          <w:rFonts w:hint="eastAsia"/>
        </w:rPr>
        <w:br/>
      </w:r>
      <w:r>
        <w:rPr>
          <w:rFonts w:hint="eastAsia"/>
        </w:rPr>
        <w:t>　　第三节 光通信电芯片行业“波特五力模型”分析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2026-2032年光通信电芯片行业风险及对策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光通信电芯片企业竞争策略分析</w:t>
      </w:r>
      <w:r>
        <w:rPr>
          <w:rFonts w:hint="eastAsia"/>
        </w:rPr>
        <w:br/>
      </w:r>
      <w:r>
        <w:rPr>
          <w:rFonts w:hint="eastAsia"/>
        </w:rPr>
        <w:t>　　第一节 光通信电芯片市场竞争策略分析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一、2026-2032年中国光通信电芯片市场增长潜力分析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二、2026-2032年中国光通信电芯片主要潜力品种分析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三、现有光通信电芯片产品竞争策略分析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四、潜力光通信电芯片品种竞争策略选择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2026-2032年中国光通信电芯片企业竞争策略分析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一、2026-2032年我国光通信电芯片市场竞争趋势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二、2026-2032年光通信电芯片行业竞争格局展望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三、2026-2032年光通信电芯片行业竞争策略分析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四、2026-2032年光通信电芯片企业竞争策略分析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2026-2032年中国光通信电芯片行业发展趋势分析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一、2026-2032年光通信电芯片技术发展趋势分析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二、2026-2032年光通信电芯片产品发展趋势分析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三、2026-2032年光通信电芯片行业竞争格局展望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2026-2032年中国光通信电芯片市场趋势分析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一、2026-2032年光通信电芯片发展趋势预测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二、2026-2032年光通信电芯片市场前景分析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三、2026-2032年光通信电芯片产业政策趋向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2026-2032年光通信电芯片行业投资价值评估分析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光通信电芯片行业发展建议分析</w:t>
      </w:r>
      <w:r>
        <w:rPr>
          <w:rFonts w:hint="eastAsia"/>
        </w:rPr>
        <w:br/>
      </w:r>
      <w:r>
        <w:rPr>
          <w:rFonts w:hint="eastAsia"/>
        </w:rPr>
        <w:t>　　第一节 光通信电芯片行业研究结论及建议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光通信电芯片细分行业研究结论及建议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中^智^林^－光通信电芯片行业竞争策略总结及建议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光通信电芯片行业历程</w:t>
      </w:r>
      <w:r>
        <w:rPr>
          <w:rFonts w:hint="eastAsia"/>
        </w:rPr>
        <w:br/>
      </w:r>
      <w:r>
        <w:rPr>
          <w:rFonts w:hint="eastAsia"/>
        </w:rPr>
        <w:t>　　图表 光通信电芯片行业生命周期</w:t>
      </w:r>
      <w:r>
        <w:rPr>
          <w:rFonts w:hint="eastAsia"/>
        </w:rPr>
        <w:br/>
      </w:r>
      <w:r>
        <w:rPr>
          <w:rFonts w:hint="eastAsia"/>
        </w:rPr>
        <w:t>　　图表 光通信电芯片行业产业链分析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2020-2025年光通信电芯片行业市场容量分析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2025年中国光通信电芯片行业需求领域分布格局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2025年中国光通信电芯片进口国家及地区分析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2025年中国光通信电芯片出口国家及地区分析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2020-2025年中国光通信电芯片行业企业平均规模情况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**地区光通信电芯片市场规模及增长情况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**地区光通信电芯片行业市场需求情况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**地区光通信电芯片市场规模及增长情况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**地区光通信电芯片行业市场需求情况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**地区光通信电芯片市场规模及增长情况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**地区光通信电芯片行业市场需求情况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**地区光通信电芯片市场规模及增长情况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**地区光通信电芯片行业市场需求情况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光通信电芯片重点企业（二）经营情况分析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光通信电芯片重点企业（二）主要经济指标情况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光通信电芯片重点企业（三）成长能力情况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2026-2032年中国光通信电芯片行业产能预测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2026-2032年中国光通信电芯片行业产量预测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2026-2032年中国光通信电芯片市场需求量预测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2026-2032年中国光通信电芯片行业供需平衡预测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2026-2032年中国光通信电芯片行业市场容量预测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2026-2032年中国光通信电芯片行业市场规模预测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2026-2032年中国光通信电芯片市场前景分析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2026-2032年中国光通信电芯片行业发展趋势预测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76ff8fc2d4f6c" w:history="1">
        <w:r>
          <w:rPr>
            <w:rStyle w:val="Hyperlink"/>
          </w:rPr>
          <w:t>2026-2032年中国光通信电芯片市场现状与发展前景报告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76ff8fc2d4f6c" w:history="1">
        <w:r>
          <w:rPr>
            <w:rStyle w:val="Hyperlink"/>
          </w:rPr>
          <w:t>https://www.20087.com/7/01/GuangTongXinDianXinPianHangYeFaZhanQianJing.html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热点：光通信芯片龙头企业、光通信电芯片企业有哪些、开关电源芯片、光通信芯片概念股、集成电路芯片、光通信半导体芯片、国内唯一能生产光芯片的公司、光通信芯片龙头企业、光电子芯片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2d0bc0bca4930" w:history="1">
      <w:r>
        <w:rPr>
          <w:rStyle w:val="Hyperlink"/>
        </w:rPr>
        <w:t>2026-2032年中国光通信电芯片市场现状与发展前景报告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angTongXinDianXinPianHangYeFaZhanQianJing.html" TargetMode="External" Id="R32c76ff8fc2d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angTongXinDianXinPianHangYeFaZhanQianJing.html" TargetMode="External" Id="R9562d0bc0bca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2026-01-28T08:29:24Z</dcterms:created>
  <dcterms:modified xsi:type="dcterms:W3CDTF">2026-01-28T09:29:24Z</dcterms:modified>
  <dc:subject>2026-2032年中国光通信电芯片市场现状与发展前景报告</dc:subject>
  <dc:title>2026-2032年中国光通信电芯片市场现状与发展前景报告</dc:title>
  <cp:keywords>2026-2032年中国光通信电芯片市场现状与发展前景报告</cp:keywords>
  <dc:description>2026-2032年中国光通信电芯片市场现状与发展前景报告</dc:description>
</cp:coreProperties>
</file>