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7b48d522a4f40" w:history="1">
              <w:r>
                <w:rPr>
                  <w:rStyle w:val="Hyperlink"/>
                </w:rPr>
                <w:t>全球与中国农业电商行业研究及行业前景分析报告（2022-2028年）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7b48d522a4f40" w:history="1">
              <w:r>
                <w:rPr>
                  <w:rStyle w:val="Hyperlink"/>
                </w:rPr>
                <w:t>全球与中国农业电商行业研究及行业前景分析报告（2022-2028年）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7b48d522a4f40" w:history="1">
                <w:r>
                  <w:rPr>
                    <w:rStyle w:val="Hyperlink"/>
                  </w:rPr>
                  <w:t>https://www.20087.com/7/01/NongYeDianShangFaZhanQianJingFenXi.html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电商是农业与互联网结合的产物，近年来发展迅速，有效连接了农业生产者与消费者，缩短了供应链条。平台功能不断完善，从最初的农产品销售扩展到农资供应、技术服务、金融服务等多元化服务。物流配送体系的优化和冷链物流的发展，解决了农产品“最后一公里”的配送难题。政策支持和农村互联网基础设施的加强，为农业电商创造了有利条件。</w:t>
      </w:r>
      <w:r>
        <w:rPr>
          <w:rFonts w:hint="eastAsia"/>
        </w:rPr>
        <w:br/>
      </w:r>
      <w:r>
        <w:rPr>
          <w:rFonts w:hint="eastAsia"/>
        </w:rPr>
        <w:t>　　农业电商未来将更深入地融合物联网、大数据等技术，实现精准农业生产和个性化营销，提升农产品品质与市场匹配度。社交电商、直播带货等新模式将持续火热，增强用户体验和互动性。供应链数字化管理将提高效率，减少损耗，保障食品安全。同时，农村电商人才培训和品牌建设将成为行业发展的新焦点，助力农村经济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7b48d522a4f40" w:history="1">
        <w:r>
          <w:rPr>
            <w:rStyle w:val="Hyperlink"/>
          </w:rPr>
          <w:t>全球与中国农业电商行业研究及行业前景分析报告（2022-2028年）</w:t>
        </w:r>
      </w:hyperlink>
      <w:r>
        <w:rPr>
          <w:rFonts w:hint="eastAsia"/>
        </w:rPr>
        <w:t>》全面分析了农业电商行业的现状，深入探讨了农业电商市场需求、市场规模及价格波动。农业电商报告探讨了产业链关键环节，并对农业电商各细分市场进行了研究。同时，基于权威数据和专业分析，科学预测了农业电商市场前景与发展趋势。此外，还评估了农业电商重点企业的经营状况，包括品牌影响力、市场集中度以及竞争格局，并审慎剖析了潜在风险与机遇。农业电商报告以其专业性、科学性和权威性，成为农业电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农业电商市场概述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按照不同产品类型，农业电商主要可以分为如下几个类别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不同产品类型农业电商增长趋势2017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零食、坚果、特产</w:t>
      </w:r>
      <w:r>
        <w:rPr>
          <w:rFonts w:hint="eastAsia"/>
        </w:rPr>
        <w:br/>
      </w:r>
      <w:r>
        <w:rPr>
          <w:rFonts w:hint="eastAsia"/>
        </w:rPr>
        <w:t>　　　　1.2.3 水产品、肉类、水果和蔬菜</w:t>
      </w:r>
      <w:r>
        <w:rPr>
          <w:rFonts w:hint="eastAsia"/>
        </w:rPr>
        <w:br/>
      </w:r>
      <w:r>
        <w:rPr>
          <w:rFonts w:hint="eastAsia"/>
        </w:rPr>
        <w:t>　　　　1.2.4 饮料</w:t>
      </w:r>
      <w:r>
        <w:rPr>
          <w:rFonts w:hint="eastAsia"/>
        </w:rPr>
        <w:br/>
      </w:r>
      <w:r>
        <w:rPr>
          <w:rFonts w:hint="eastAsia"/>
        </w:rPr>
        <w:t>　　　　1.2.5 传统滋补品</w:t>
      </w:r>
      <w:r>
        <w:rPr>
          <w:rFonts w:hint="eastAsia"/>
        </w:rPr>
        <w:br/>
      </w:r>
      <w:r>
        <w:rPr>
          <w:rFonts w:hint="eastAsia"/>
        </w:rPr>
        <w:t>　　　　1.2.6 粮油、米粉、干货</w:t>
      </w:r>
      <w:r>
        <w:rPr>
          <w:rFonts w:hint="eastAsia"/>
        </w:rPr>
        <w:br/>
      </w:r>
      <w:r>
        <w:rPr>
          <w:rFonts w:hint="eastAsia"/>
        </w:rPr>
        <w:t>　　　　1.2.7 花卉、绿色植物、园艺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从不同应用，农业电商主要包括如下几个方面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不同应用农业电商增长趋势2017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医院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十三五期间（2017至2021）和十四五期间（2021至2025）农业电商行业发展总体概况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农业电商行业发展主要特点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全球农业电商行业规模及预测分析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全球市场农业电商总体规模（2017-2028）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中国市场农业电商总体规模（2017-2028）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中国市场农业电商总规模占全球比重（2017-2028）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全球主要地区农业电商市场规模分析（2017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全球市场主要企业农业电商收入分析（2017-2022）</w:t>
      </w:r>
      <w:r>
        <w:rPr>
          <w:rFonts w:hint="eastAsia"/>
        </w:rPr>
        <w:br/>
      </w:r>
      <w:r>
        <w:rPr>
          <w:rFonts w:hint="eastAsia"/>
        </w:rPr>
        <w:t>　　　　3.1.2 农业电商行业集中度分析：全球Top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全球农业电商第一梯队、第二梯队和第三梯队企业及市场份额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全球主要企业总部、农业电商市场分布及商业化日期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全球主要企业农业电商产品类型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中国本土主要企业农业电商收入分析（2017-2022）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中国市场农业电商销售情况分析</w:t>
      </w:r>
      <w:r>
        <w:rPr>
          <w:rFonts w:hint="eastAsia"/>
        </w:rPr>
        <w:br/>
      </w:r>
      <w:r>
        <w:rPr>
          <w:rFonts w:hint="eastAsia"/>
        </w:rPr>
        <w:t>　　3.3 农业电商中国企业SWOT分析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不同产品类型农业电商分析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全球市场不同产品类型农业电商总体规模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全球市场不同产品类型农业电商总体规模（2017-2022）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全球市场不同产品类型农业电商总体规模预测（2023-2028）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中国市场不同产品类型农业电商总体规模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中国市场不同产品类型农业电商总体规模（2017-2022）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中国市场不同产品类型农业电商总体规模预测（2023-2028）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不同应用农业电商分析</w:t>
      </w:r>
      <w:r>
        <w:rPr>
          <w:rFonts w:hint="eastAsia"/>
        </w:rPr>
        <w:br/>
      </w:r>
      <w:r>
        <w:rPr>
          <w:rFonts w:hint="eastAsia"/>
        </w:rPr>
        <w:t>　　5.1 全球市场不同应用农业电商总体规模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全球市场不同应用农业电商总体规模（2017-2022）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全球市场不同应用农业电商总体规模预测（2023-2028）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中国市场不同应用农业电商总体规模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中国市场不同应用农业电商总体规模（2017-2022）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中国市场不同应用农业电商总体规模预测（2023-2028）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农业电商行业发展机遇及主要驱动因素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农业电商行业发展面临的风险</w:t>
      </w:r>
      <w:r>
        <w:rPr>
          <w:rFonts w:hint="eastAsia"/>
        </w:rPr>
        <w:br/>
      </w:r>
      <w:r>
        <w:rPr>
          <w:rFonts w:hint="eastAsia"/>
        </w:rPr>
        <w:t>　　6.3 农业电商行业政策分析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农业电商行业产业链简介</w:t>
      </w:r>
      <w:r>
        <w:rPr>
          <w:rFonts w:hint="eastAsia"/>
        </w:rPr>
        <w:br/>
      </w:r>
      <w:r>
        <w:rPr>
          <w:rFonts w:hint="eastAsia"/>
        </w:rPr>
        <w:t>　　　　7.1.1 农业电商产业链</w:t>
      </w:r>
      <w:r>
        <w:rPr>
          <w:rFonts w:hint="eastAsia"/>
        </w:rPr>
        <w:br/>
      </w:r>
      <w:r>
        <w:rPr>
          <w:rFonts w:hint="eastAsia"/>
        </w:rPr>
        <w:t>　　　　7.1.2 农业电商行业供应链分析</w:t>
      </w:r>
      <w:r>
        <w:rPr>
          <w:rFonts w:hint="eastAsia"/>
        </w:rPr>
        <w:br/>
      </w:r>
      <w:r>
        <w:rPr>
          <w:rFonts w:hint="eastAsia"/>
        </w:rPr>
        <w:t>　　　　7.1.3 农业电商主要原材料及其供应商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农业电商行业主要下游客户</w:t>
      </w:r>
      <w:r>
        <w:rPr>
          <w:rFonts w:hint="eastAsia"/>
        </w:rPr>
        <w:br/>
      </w:r>
      <w:r>
        <w:rPr>
          <w:rFonts w:hint="eastAsia"/>
        </w:rPr>
        <w:t>　　7.2 农业电商行业采购模式</w:t>
      </w:r>
      <w:r>
        <w:rPr>
          <w:rFonts w:hint="eastAsia"/>
        </w:rPr>
        <w:br/>
      </w:r>
      <w:r>
        <w:rPr>
          <w:rFonts w:hint="eastAsia"/>
        </w:rPr>
        <w:t>　　7.3 农业电商行业开发/生产模式</w:t>
      </w:r>
      <w:r>
        <w:rPr>
          <w:rFonts w:hint="eastAsia"/>
        </w:rPr>
        <w:br/>
      </w:r>
      <w:r>
        <w:rPr>
          <w:rFonts w:hint="eastAsia"/>
        </w:rPr>
        <w:t>　　7.4 农业电商行业销售模式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全球市场主要农业电商企业简介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重点企业（23）农业电商收入及毛利率（2017-2022）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不同产品类型农业电商增长趋势2017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不同应用农业电商增长趋势2017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农业电商行业发展主要特点</w:t>
      </w:r>
      <w:r>
        <w:rPr>
          <w:rFonts w:hint="eastAsia"/>
        </w:rPr>
        <w:br/>
      </w:r>
      <w:r>
        <w:rPr>
          <w:rFonts w:hint="eastAsia"/>
        </w:rPr>
        <w:t>　　表4 进入农业电商行业壁垒</w:t>
      </w:r>
      <w:r>
        <w:rPr>
          <w:rFonts w:hint="eastAsia"/>
        </w:rPr>
        <w:br/>
      </w:r>
      <w:r>
        <w:rPr>
          <w:rFonts w:hint="eastAsia"/>
        </w:rPr>
        <w:t>　　表5 农业电商发展趋势及建议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全球主要地区农业电商总体规模（百万美元）：2017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全球主要地区农业电商总体规模（2017-2022）&amp;（百万美元）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全球主要地区农业电商总体规模（2023-2028）&amp;（百万美元）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北美农业电商基本情况分析</w:t>
      </w:r>
      <w:r>
        <w:rPr>
          <w:rFonts w:hint="eastAsia"/>
        </w:rPr>
        <w:br/>
      </w:r>
      <w:r>
        <w:rPr>
          <w:rFonts w:hint="eastAsia"/>
        </w:rPr>
        <w:t>　　表10 欧洲农业电商基本情况分析</w:t>
      </w:r>
      <w:r>
        <w:rPr>
          <w:rFonts w:hint="eastAsia"/>
        </w:rPr>
        <w:br/>
      </w:r>
      <w:r>
        <w:rPr>
          <w:rFonts w:hint="eastAsia"/>
        </w:rPr>
        <w:t>　　表11 亚太农业电商基本情况分析</w:t>
      </w:r>
      <w:r>
        <w:rPr>
          <w:rFonts w:hint="eastAsia"/>
        </w:rPr>
        <w:br/>
      </w:r>
      <w:r>
        <w:rPr>
          <w:rFonts w:hint="eastAsia"/>
        </w:rPr>
        <w:t>　　表12 拉美农业电商基本情况分析</w:t>
      </w:r>
      <w:r>
        <w:rPr>
          <w:rFonts w:hint="eastAsia"/>
        </w:rPr>
        <w:br/>
      </w:r>
      <w:r>
        <w:rPr>
          <w:rFonts w:hint="eastAsia"/>
        </w:rPr>
        <w:t>　　表13 中东及非洲农业电商基本情况分析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全球市场主要企业农业电商收入（2017-2022）&amp;（百万美元）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全球市场主要企业农业电商收入市场份额（2017-2022）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2021年全球主要企业农业电商收入排名</w:t>
      </w:r>
      <w:r>
        <w:rPr>
          <w:rFonts w:hint="eastAsia"/>
        </w:rPr>
        <w:br/>
      </w:r>
      <w:r>
        <w:rPr>
          <w:rFonts w:hint="eastAsia"/>
        </w:rPr>
        <w:t>　　表17 2021全球农业电商主要厂商市场地位（第一梯队、第二梯队和第三梯队）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全球主要企业总部、农业电商市场分布及商业化日期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全球主要企业农业电商产品类型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中国本土企业农业电商收入（2017-2022）&amp;（百万美元）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中国本土企业农业电商收入市场份额（2017-2022）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2021年全球及中国本土企业在中国市场农业电商收入排名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全球市场不同产品类型农业电商总体规模（2017-2022）&amp;（百万美元）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全球市场不同产品类型农业电商市场份额（2017-2022）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全球市场不同产品类型农业电商总体规模预测（2023-2028）&amp;（百万美元）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全球市场不同产品类型农业电商市场份额预测（2023-2028）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中国市场不同产品类型农业电商总体规模（2017-2022）&amp;（百万美元）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中国市场不同产品类型农业电商市场份额（2017-2022）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中国市场不同产品类型农业电商总体规模预测（2023-2028）&amp;（百万美元）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中国市场不同产品类型农业电商市场份额预测（2023-2028）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全球市场不同应用农业电商总体规模（2017-2022）&amp;（百万美元）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全球市场不同应用农业电商市场份额（2017-2022）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全球市场不同应用农业电商总体规模预测（2023-2028）&amp;（百万美元）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全球市场不同应用农业电商市场份额预测（2023-2028）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中国市场不同应用农业电商总体规模（2017-2022）&amp;（百万美元）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中国市场不同应用农业电商市场份额（2017-2022）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中国市场不同应用农业电商总体规模预测（2023-2028）&amp;（百万美元）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中国市场不同应用农业电商市场份额预测（2023-2028）</w:t>
      </w:r>
      <w:r>
        <w:rPr>
          <w:rFonts w:hint="eastAsia"/>
        </w:rPr>
        <w:br/>
      </w:r>
      <w:r>
        <w:rPr>
          <w:rFonts w:hint="eastAsia"/>
        </w:rPr>
        <w:t>　　表40 农业电商行业发展机遇及主要驱动因素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农业电商行业发展面临的风险</w:t>
      </w:r>
      <w:r>
        <w:rPr>
          <w:rFonts w:hint="eastAsia"/>
        </w:rPr>
        <w:br/>
      </w:r>
      <w:r>
        <w:rPr>
          <w:rFonts w:hint="eastAsia"/>
        </w:rPr>
        <w:t>　　表42 农业电商行业政策分析</w:t>
      </w:r>
      <w:r>
        <w:rPr>
          <w:rFonts w:hint="eastAsia"/>
        </w:rPr>
        <w:br/>
      </w:r>
      <w:r>
        <w:rPr>
          <w:rFonts w:hint="eastAsia"/>
        </w:rPr>
        <w:t>　　表43 农业电商行业供应链分析</w:t>
      </w:r>
      <w:r>
        <w:rPr>
          <w:rFonts w:hint="eastAsia"/>
        </w:rPr>
        <w:br/>
      </w:r>
      <w:r>
        <w:rPr>
          <w:rFonts w:hint="eastAsia"/>
        </w:rPr>
        <w:t>　　表44 农业电商上游原材料和主要供应商情况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农业电商行业主要下游客户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重点企业（23）基本信息、农业电商市场分布、总部及行业地位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重点企业（23）农业电商产品规格、参数及市场应用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重点企业（23）农业电商收入（百万美元）及毛利率（2017-2022）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农业电商产品图片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全球不同产品类型农业电商市场份额 2021 &amp; 2028</w:t>
      </w:r>
      <w:r>
        <w:rPr>
          <w:rFonts w:hint="eastAsia"/>
        </w:rPr>
        <w:br/>
      </w:r>
      <w:r>
        <w:rPr>
          <w:rFonts w:hint="eastAsia"/>
        </w:rPr>
        <w:t>　　图3 零食、坚果、特产产品图片</w:t>
      </w:r>
      <w:r>
        <w:rPr>
          <w:rFonts w:hint="eastAsia"/>
        </w:rPr>
        <w:br/>
      </w:r>
      <w:r>
        <w:rPr>
          <w:rFonts w:hint="eastAsia"/>
        </w:rPr>
        <w:t>　　图4 水产品、肉类、水果和蔬菜产品图片</w:t>
      </w:r>
      <w:r>
        <w:rPr>
          <w:rFonts w:hint="eastAsia"/>
        </w:rPr>
        <w:br/>
      </w:r>
      <w:r>
        <w:rPr>
          <w:rFonts w:hint="eastAsia"/>
        </w:rPr>
        <w:t>　　图5 饮料产品图片</w:t>
      </w:r>
      <w:r>
        <w:rPr>
          <w:rFonts w:hint="eastAsia"/>
        </w:rPr>
        <w:br/>
      </w:r>
      <w:r>
        <w:rPr>
          <w:rFonts w:hint="eastAsia"/>
        </w:rPr>
        <w:t>　　图6 传统滋补品产品图片</w:t>
      </w:r>
      <w:r>
        <w:rPr>
          <w:rFonts w:hint="eastAsia"/>
        </w:rPr>
        <w:br/>
      </w:r>
      <w:r>
        <w:rPr>
          <w:rFonts w:hint="eastAsia"/>
        </w:rPr>
        <w:t>　　图7 粮油、米粉、干货产品图片</w:t>
      </w:r>
      <w:r>
        <w:rPr>
          <w:rFonts w:hint="eastAsia"/>
        </w:rPr>
        <w:br/>
      </w:r>
      <w:r>
        <w:rPr>
          <w:rFonts w:hint="eastAsia"/>
        </w:rPr>
        <w:t>　　图8 花卉、绿色植物、园艺产品图片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全球不同应用农业电商市场份额 2021 &amp; 2028</w:t>
      </w:r>
      <w:r>
        <w:rPr>
          <w:rFonts w:hint="eastAsia"/>
        </w:rPr>
        <w:br/>
      </w:r>
      <w:r>
        <w:rPr>
          <w:rFonts w:hint="eastAsia"/>
        </w:rPr>
        <w:t>　　图11 家庭</w:t>
      </w:r>
      <w:r>
        <w:rPr>
          <w:rFonts w:hint="eastAsia"/>
        </w:rPr>
        <w:br/>
      </w:r>
      <w:r>
        <w:rPr>
          <w:rFonts w:hint="eastAsia"/>
        </w:rPr>
        <w:t>　　图12 酒店</w:t>
      </w:r>
      <w:r>
        <w:rPr>
          <w:rFonts w:hint="eastAsia"/>
        </w:rPr>
        <w:br/>
      </w:r>
      <w:r>
        <w:rPr>
          <w:rFonts w:hint="eastAsia"/>
        </w:rPr>
        <w:t>　　图13 餐厅</w:t>
      </w:r>
      <w:r>
        <w:rPr>
          <w:rFonts w:hint="eastAsia"/>
        </w:rPr>
        <w:br/>
      </w:r>
      <w:r>
        <w:rPr>
          <w:rFonts w:hint="eastAsia"/>
        </w:rPr>
        <w:t>　　图14 学校</w:t>
      </w:r>
      <w:r>
        <w:rPr>
          <w:rFonts w:hint="eastAsia"/>
        </w:rPr>
        <w:br/>
      </w:r>
      <w:r>
        <w:rPr>
          <w:rFonts w:hint="eastAsia"/>
        </w:rPr>
        <w:t>　　图15 医院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全球市场农业电商市场规模：2017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全球市场农业电商总体规模（2017-2028）&amp;（百万美元）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中国市场农业电商总体规模（2017-2028）&amp;（百万美元）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中国市场农业电商总规模占全球比重（2017-2028）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图21 全球主要地区农业电商市场份额（2017-2028）</w:t>
      </w:r>
      <w:r>
        <w:rPr>
          <w:rFonts w:hint="eastAsia"/>
        </w:rPr>
        <w:br/>
      </w:r>
      <w:r>
        <w:rPr>
          <w:rFonts w:hint="eastAsia"/>
        </w:rPr>
        <w:t>　　图22 北美（美国和加拿大）农业电商总体规模（2017-2028）&amp;（百万美元）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欧洲（德国、英国、法国和意大利等国家）农业电商总体规模（2017-2028）&amp;（百万美元）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亚太主要国家\u002F地区（中国、日本、韩国、中国台湾、印度和东南亚）农业电商总体规模（2017-2028）&amp;（百万美元）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图25 拉美主要国家（墨西哥和巴西等）农业电商总体规模（2017-2028）&amp;（百万美元）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图26 中东及非洲地区农业电商总体规模（2017-2028）&amp;（百万美元）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图27 2021全球前五大厂商农业电商市场份额（按收入）</w:t>
      </w:r>
      <w:r>
        <w:rPr>
          <w:rFonts w:hint="eastAsia"/>
        </w:rPr>
        <w:br/>
      </w:r>
      <w:r>
        <w:rPr>
          <w:rFonts w:hint="eastAsia"/>
        </w:rPr>
        <w:t>　　图28 2021全球农业电商第一梯队、第二梯队和第三梯队厂商及市场份额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图29 农业电商中国企业SWOT分析</w:t>
      </w:r>
      <w:r>
        <w:rPr>
          <w:rFonts w:hint="eastAsia"/>
        </w:rPr>
        <w:br/>
      </w:r>
      <w:r>
        <w:rPr>
          <w:rFonts w:hint="eastAsia"/>
        </w:rPr>
        <w:t>　　图30 农业电商产业链</w:t>
      </w:r>
      <w:r>
        <w:rPr>
          <w:rFonts w:hint="eastAsia"/>
        </w:rPr>
        <w:br/>
      </w:r>
      <w:r>
        <w:rPr>
          <w:rFonts w:hint="eastAsia"/>
        </w:rPr>
        <w:t>　　图31 农业电商行业采购模式</w:t>
      </w:r>
      <w:r>
        <w:rPr>
          <w:rFonts w:hint="eastAsia"/>
        </w:rPr>
        <w:br/>
      </w:r>
      <w:r>
        <w:rPr>
          <w:rFonts w:hint="eastAsia"/>
        </w:rPr>
        <w:t>　　图32 农业电商行业开发\u002F生产模式分析</w:t>
      </w:r>
      <w:r>
        <w:rPr>
          <w:rFonts w:hint="eastAsia"/>
        </w:rPr>
        <w:br/>
      </w:r>
      <w:r>
        <w:rPr>
          <w:rFonts w:hint="eastAsia"/>
        </w:rPr>
        <w:t>　　图33 农业电商行业销售模式分析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7b48d522a4f40" w:history="1">
        <w:r>
          <w:rPr>
            <w:rStyle w:val="Hyperlink"/>
          </w:rPr>
          <w:t>全球与中国农业电商行业研究及行业前景分析报告（2022-2028年）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7b48d522a4f40" w:history="1">
        <w:r>
          <w:rPr>
            <w:rStyle w:val="Hyperlink"/>
          </w:rPr>
          <w:t>https://www.20087.com/7/01/NongYeDianShangFaZhanQianJingFenXi.html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adcae95ab4701" w:history="1">
      <w:r>
        <w:rPr>
          <w:rStyle w:val="Hyperlink"/>
        </w:rPr>
        <w:t>全球与中国农业电商行业研究及行业前景分析报告（2022-2028年）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ongYeDianShangFaZhanQianJingFenXi.html" TargetMode="External" Id="R4727b48d522a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ongYeDianShangFaZhanQianJingFenXi.html" TargetMode="External" Id="R0a1adcae95ab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2022-06-02T02:26:59Z</dcterms:created>
  <dcterms:modified xsi:type="dcterms:W3CDTF">2022-06-02T03:26:59Z</dcterms:modified>
  <dc:subject>全球与中国农业电商行业研究及行业前景分析报告（2022-2028年）</dc:subject>
  <dc:title>全球与中国农业电商行业研究及行业前景分析报告（2022-2028年）</dc:title>
  <cp:keywords>全球与中国农业电商行业研究及行业前景分析报告（2022-2028年）</cp:keywords>
  <dc:description>全球与中国农业电商行业研究及行业前景分析报告（2022-2028年）</dc:description>
</cp:coreProperties>
</file>