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47c2eeabd484b" w:history="1">
              <w:r>
                <w:rPr>
                  <w:rStyle w:val="Hyperlink"/>
                </w:rPr>
                <w:t>2025-2031年中国超高清UHD电视行业发展现状分析与市场前景报告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47c2eeabd484b" w:history="1">
              <w:r>
                <w:rPr>
                  <w:rStyle w:val="Hyperlink"/>
                </w:rPr>
                <w:t>2025-2031年中国超高清UHD电视行业发展现状分析与市场前景报告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47c2eeabd484b" w:history="1">
                <w:r>
                  <w:rPr>
                    <w:rStyle w:val="Hyperlink"/>
                  </w:rPr>
                  <w:t>https://www.20087.com/8/11/ChaoGaoQingUHDDianShiShiChangQianJingFenXi.html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UHD电视是分辨率达到3840×2160像素及以上，具备HDR显示、广色域覆盖、动态优化等图像增强技术的高性能家用电视产品，广泛应用于家庭娱乐、游戏、视频会议及远程教育等场景。当前主流UHD电视已普遍搭载OLED、QLED、Mini LED等新型显示技术，支持智能语音助手、AI画质调节、云游戏平台等功能，形成软硬件一体化的生态系统。随着内容平台4K/8K资源不断丰富，用户对视觉体验的要求持续提升。然而，行业内仍存在产品同质化严重、价格竞争激烈、更新换代周期短、内容生态滞后等问题，影响消费者购买决策与行业健康发展。</w:t>
      </w:r>
      <w:r>
        <w:rPr>
          <w:rFonts w:hint="eastAsia"/>
        </w:rPr>
        <w:br/>
      </w:r>
      <w:r>
        <w:rPr>
          <w:rFonts w:hint="eastAsia"/>
        </w:rPr>
        <w:t>　　未来，超高清UHD电视将朝着智能化、沉浸化、融合化方向发展。裸眼3D、可变刷新率、空间感知交互等前沿技术的引入将进一步提升观看体验，打造更具临场感的家庭影院效果。同时，与智能家居系统深度融合的趋势增强，电视将不再只是显示终端，而是成为家庭信息中枢与娱乐中心。模块化设计理念也可能推动核心组件（如显示面板、处理器）的灵活更换与升级。政策层面，若能加强对超高清内容制作的支持，并推动8K广播电视与传输标准体系建设，将有助于加快产业升级步伐。整体来看，超高清UHD电视将在显示科技突破与内容生态完善的双重驱动下，持续引领家庭视听设备的高端化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47c2eeabd484b" w:history="1">
        <w:r>
          <w:rPr>
            <w:rStyle w:val="Hyperlink"/>
          </w:rPr>
          <w:t>2025-2031年中国超高清UHD电视行业发展现状分析与市场前景报告</w:t>
        </w:r>
      </w:hyperlink>
      <w:r>
        <w:rPr>
          <w:rFonts w:hint="eastAsia"/>
        </w:rPr>
        <w:t>》系统分析了超高清UHD电视行业的市场需求、市场规模及价格动态，全面梳理了超高清UHD电视产业链结构，并对超高清UHD电视细分市场进行了深入探究。报告基于详实数据，科学预测了超高清UHD电视市场前景与发展趋势，重点剖析了品牌竞争格局、市场集中度及重点企业的市场地位。通过SWOT分析，报告识别了行业面临的机遇与风险，并提出了针对性发展策略与建议，为超高清UHD电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超高清UHD电视行业概述</w:t>
      </w:r>
      <w:r>
        <w:rPr>
          <w:rFonts w:hint="eastAsia"/>
        </w:rPr>
        <w:br/>
      </w:r>
      <w:r>
        <w:rPr>
          <w:rFonts w:hint="eastAsia"/>
        </w:rPr>
        <w:t>　　第一节 超高清UHD电视定义与分类</w:t>
      </w:r>
      <w:r>
        <w:rPr>
          <w:rFonts w:hint="eastAsia"/>
        </w:rPr>
        <w:br/>
      </w:r>
      <w:r>
        <w:rPr>
          <w:rFonts w:hint="eastAsia"/>
        </w:rPr>
        <w:t>　　第二节 超高清UHD电视应用领域</w:t>
      </w:r>
      <w:r>
        <w:rPr>
          <w:rFonts w:hint="eastAsia"/>
        </w:rPr>
        <w:br/>
      </w:r>
      <w:r>
        <w:rPr>
          <w:rFonts w:hint="eastAsia"/>
        </w:rPr>
        <w:t>　　第三节 超高清UHD电视行业经济指标分析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一、超高清UHD电视行业赢利性评估</w:t>
      </w:r>
      <w:r>
        <w:rPr>
          <w:rFonts w:hint="eastAsia"/>
        </w:rPr>
        <w:br/>
      </w:r>
      <w:r>
        <w:rPr>
          <w:rFonts w:hint="eastAsia"/>
        </w:rPr>
        <w:t>　　　　二、超高清UHD电视行业成长速度分析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三、超高清UHD电视附加值提升空间探讨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四、超高清UHD电视行业进入壁垒分析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五、超高清UHD电视行业风险性评估</w:t>
      </w:r>
      <w:r>
        <w:rPr>
          <w:rFonts w:hint="eastAsia"/>
        </w:rPr>
        <w:br/>
      </w:r>
      <w:r>
        <w:rPr>
          <w:rFonts w:hint="eastAsia"/>
        </w:rPr>
        <w:t>　　　　六、超高清UHD电视行业周期性分析</w:t>
      </w:r>
      <w:r>
        <w:rPr>
          <w:rFonts w:hint="eastAsia"/>
        </w:rPr>
        <w:br/>
      </w:r>
      <w:r>
        <w:rPr>
          <w:rFonts w:hint="eastAsia"/>
        </w:rPr>
        <w:t>　　　　七、超高清UHD电视行业竞争程度指标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八、超高清UHD电视行业成熟度综合分析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超高清UHD电视产业链及经营模式分析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三、超高清UHD电视销售模式与渠道策略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全球超高清UHD电视市场发展分析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2024-2025年全球超高清UHD电视行业发展分析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一、全球超高清UHD电视行业市场规模与趋势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二、全球超高清UHD电视行业发展特点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三、全球超高清UHD电视行业竞争格局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主要国家与地区超高清UHD电视市场分析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2025-2031年全球超高清UHD电视行业发展趋势与前景预测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一、超高清UHD电视行业发展趋势</w:t>
      </w:r>
      <w:r>
        <w:rPr>
          <w:rFonts w:hint="eastAsia"/>
        </w:rPr>
        <w:br/>
      </w:r>
      <w:r>
        <w:rPr>
          <w:rFonts w:hint="eastAsia"/>
        </w:rPr>
        <w:t>　　　　二、超高清UHD电视行业发展潜力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中国超高清UHD电视行业市场分析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2024-2025年超高清UHD电视产能与投资动态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一、国内超高清UHD电视产能现状与利用效率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二、超高清UHD电视产能扩张与投资动态分析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2025-2031年超高清UHD电视行业产量统计与趋势预测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一、2019-2024年超高清UHD电视行业产量与增长趋势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1、2019-2024年超高清UHD电视产量及增长趋势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2、2019-2024年超高清UHD电视细分产品产量及份额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二、超高清UHD电视产量影响因素分析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三、2025-2031年超高清UHD电视产量预测</w:t>
      </w:r>
      <w:r>
        <w:rPr>
          <w:rFonts w:hint="eastAsia"/>
        </w:rPr>
        <w:br/>
      </w:r>
      <w:r>
        <w:rPr>
          <w:rFonts w:hint="eastAsia"/>
        </w:rPr>
        <w:t>　　第三节 2025-2031年超高清UHD电视市场需求与销售分析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一、2024-2025年超高清UHD电视行业需求现状</w:t>
      </w:r>
      <w:r>
        <w:rPr>
          <w:rFonts w:hint="eastAsia"/>
        </w:rPr>
        <w:br/>
      </w:r>
      <w:r>
        <w:rPr>
          <w:rFonts w:hint="eastAsia"/>
        </w:rPr>
        <w:t>　　　　二、超高清UHD电视客户群体与需求特点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三、2019-2024年超高清UHD电视行业销售规模分析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四、2025-2031年超高清UHD电视市场增长潜力与规模预测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2024-2025年超高清UHD电视行业技术发展现状及趋势分析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超高清UHD电视行业技术发展现状分析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国内外超高清UHD电视行业技术差距分析及差距形成的主要原因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超高清UHD电视行业技术发展方向、趋势预测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提升超高清UHD电视行业技术能力策略建议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中国超高清UHD电视细分市场分析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一、2024-2025年超高清UHD电视主要细分产品市场现状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超高清UHD电视价格机制与竞争策略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一、2019-2024年超高清UHD电视市场价格走势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超高清UHD电视定价策略与方法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2025-2031年超高清UHD电视价格竞争态势与趋势预测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中国超高清UHD电视行业重点区域市场研究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2024-2025年重点区域超高清UHD电视市场发展概况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二、2019-2024年超高清UHD电视市场需求规模情况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三、2025-2031年超高清UHD电视行业发展潜力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二、2019-2024年超高清UHD电视市场需求规模情况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三、2025-2031年超高清UHD电视行业发展潜力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二、2019-2024年超高清UHD电视市场需求规模情况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三、2025-2031年超高清UHD电视行业发展潜力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二、2019-2024年超高清UHD电视市场需求规模情况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三、2025-2031年超高清UHD电视行业发展潜力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二、2019-2024年超高清UHD电视市场需求规模情况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三、2025-2031年超高清UHD电视行业发展潜力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2019-2024年中国超高清UHD电视行业进出口情况分析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超高清UHD电视行业进口规模与来源分析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一、2019-2024年超高清UHD电视进口规模分析</w:t>
      </w:r>
      <w:r>
        <w:rPr>
          <w:rFonts w:hint="eastAsia"/>
        </w:rPr>
        <w:br/>
      </w:r>
      <w:r>
        <w:rPr>
          <w:rFonts w:hint="eastAsia"/>
        </w:rPr>
        <w:t>　　　　二、超高清UHD电视主要进口来源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超高清UHD电视行业出口规模与目的地分析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一、2019-2024年超高清UHD电视出口规模分析</w:t>
      </w:r>
      <w:r>
        <w:rPr>
          <w:rFonts w:hint="eastAsia"/>
        </w:rPr>
        <w:br/>
      </w:r>
      <w:r>
        <w:rPr>
          <w:rFonts w:hint="eastAsia"/>
        </w:rPr>
        <w:t>　　　　二、超高清UHD电视主要出口目的地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2019-2024年中国超高清UHD电视总体规模与财务指标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中国超高清UHD电视行业总体规模分析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一、超高清UHD电视企业数量与结构</w:t>
      </w:r>
      <w:r>
        <w:rPr>
          <w:rFonts w:hint="eastAsia"/>
        </w:rPr>
        <w:br/>
      </w:r>
      <w:r>
        <w:rPr>
          <w:rFonts w:hint="eastAsia"/>
        </w:rPr>
        <w:t>　　　　二、超高清UHD电视从业人员规模</w:t>
      </w:r>
      <w:r>
        <w:rPr>
          <w:rFonts w:hint="eastAsia"/>
        </w:rPr>
        <w:br/>
      </w:r>
      <w:r>
        <w:rPr>
          <w:rFonts w:hint="eastAsia"/>
        </w:rPr>
        <w:t>　　　　三、超高清UHD电视行业资产状况</w:t>
      </w:r>
      <w:r>
        <w:rPr>
          <w:rFonts w:hint="eastAsia"/>
        </w:rPr>
        <w:br/>
      </w:r>
      <w:r>
        <w:rPr>
          <w:rFonts w:hint="eastAsia"/>
        </w:rPr>
        <w:t>　　第二节 中国超高清UHD电视行业财务指标总体分析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超高清UHD电视行业重点企业经营状况分析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超高清UHD电视重点企业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超高清UHD电视领先企业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超高清UHD电视标杆企业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超高清UHD电视代表企业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超高清UHD电视龙头企业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超高清UHD电视重点企业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中国超高清UHD电视行业竞争格局分析</w:t>
      </w:r>
      <w:r>
        <w:rPr>
          <w:rFonts w:hint="eastAsia"/>
        </w:rPr>
        <w:br/>
      </w:r>
      <w:r>
        <w:rPr>
          <w:rFonts w:hint="eastAsia"/>
        </w:rPr>
        <w:t>　　第一节 超高清UHD电视行业竞争格局总览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2024-2025年超高清UHD电视行业竞争力分析</w:t>
      </w:r>
      <w:r>
        <w:rPr>
          <w:rFonts w:hint="eastAsia"/>
        </w:rPr>
        <w:br/>
      </w:r>
      <w:r>
        <w:rPr>
          <w:rFonts w:hint="eastAsia"/>
        </w:rPr>
        <w:t>　　　　一、超高清UHD电视供应商议价能力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四、超高清UHD电视替代品威胁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2019-2024年超高清UHD电视行业企业并购活动分析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2024-2025年超高清UHD电视行业会展与招投标活动分析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一、超高清UHD电视行业会展活动及其市场影响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2025年中国超高清UHD电视企业发展策略分析</w:t>
      </w:r>
      <w:r>
        <w:rPr>
          <w:rFonts w:hint="eastAsia"/>
        </w:rPr>
        <w:br/>
      </w:r>
      <w:r>
        <w:rPr>
          <w:rFonts w:hint="eastAsia"/>
        </w:rPr>
        <w:t>　　第一节 超高清UHD电视市场策略分析</w:t>
      </w:r>
      <w:r>
        <w:rPr>
          <w:rFonts w:hint="eastAsia"/>
        </w:rPr>
        <w:br/>
      </w:r>
      <w:r>
        <w:rPr>
          <w:rFonts w:hint="eastAsia"/>
        </w:rPr>
        <w:t>　　　　一、超高清UHD电视市场定位与拓展策略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二、超高清UHD电视市场细分与目标客户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超高清UHD电视销售策略分析</w:t>
      </w:r>
      <w:r>
        <w:rPr>
          <w:rFonts w:hint="eastAsia"/>
        </w:rPr>
        <w:br/>
      </w:r>
      <w:r>
        <w:rPr>
          <w:rFonts w:hint="eastAsia"/>
        </w:rPr>
        <w:t>　　　　一、超高清UHD电视销售渠道与网络建设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提高超高清UHD电视企业竞争力建议</w:t>
      </w:r>
      <w:r>
        <w:rPr>
          <w:rFonts w:hint="eastAsia"/>
        </w:rPr>
        <w:br/>
      </w:r>
      <w:r>
        <w:rPr>
          <w:rFonts w:hint="eastAsia"/>
        </w:rPr>
        <w:t>　　　　一、超高清UHD电视技术创新与管理优化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超高清UHD电视品牌战略思考</w:t>
      </w:r>
      <w:r>
        <w:rPr>
          <w:rFonts w:hint="eastAsia"/>
        </w:rPr>
        <w:br/>
      </w:r>
      <w:r>
        <w:rPr>
          <w:rFonts w:hint="eastAsia"/>
        </w:rPr>
        <w:t>　　　　一、超高清UHD电视品牌建设与维护</w:t>
      </w:r>
      <w:r>
        <w:rPr>
          <w:rFonts w:hint="eastAsia"/>
        </w:rPr>
        <w:br/>
      </w:r>
      <w:r>
        <w:rPr>
          <w:rFonts w:hint="eastAsia"/>
        </w:rPr>
        <w:t>　　　　二、超高清UHD电视品牌影响力与市场竞争力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中国超高清UHD电视行业风险与对策</w:t>
      </w:r>
      <w:r>
        <w:rPr>
          <w:rFonts w:hint="eastAsia"/>
        </w:rPr>
        <w:br/>
      </w:r>
      <w:r>
        <w:rPr>
          <w:rFonts w:hint="eastAsia"/>
        </w:rPr>
        <w:t>　　第一节 超高清UHD电视行业SWOT分析</w:t>
      </w:r>
      <w:r>
        <w:rPr>
          <w:rFonts w:hint="eastAsia"/>
        </w:rPr>
        <w:br/>
      </w:r>
      <w:r>
        <w:rPr>
          <w:rFonts w:hint="eastAsia"/>
        </w:rPr>
        <w:t>　　　　一、超高清UHD电视行业优势分析</w:t>
      </w:r>
      <w:r>
        <w:rPr>
          <w:rFonts w:hint="eastAsia"/>
        </w:rPr>
        <w:br/>
      </w:r>
      <w:r>
        <w:rPr>
          <w:rFonts w:hint="eastAsia"/>
        </w:rPr>
        <w:t>　　　　二、超高清UHD电视行业劣势分析</w:t>
      </w:r>
      <w:r>
        <w:rPr>
          <w:rFonts w:hint="eastAsia"/>
        </w:rPr>
        <w:br/>
      </w:r>
      <w:r>
        <w:rPr>
          <w:rFonts w:hint="eastAsia"/>
        </w:rPr>
        <w:t>　　　　三、超高清UHD电视市场机会探索</w:t>
      </w:r>
      <w:r>
        <w:rPr>
          <w:rFonts w:hint="eastAsia"/>
        </w:rPr>
        <w:br/>
      </w:r>
      <w:r>
        <w:rPr>
          <w:rFonts w:hint="eastAsia"/>
        </w:rPr>
        <w:t>　　　　四、超高清UHD电视市场威胁评估</w:t>
      </w:r>
      <w:r>
        <w:rPr>
          <w:rFonts w:hint="eastAsia"/>
        </w:rPr>
        <w:br/>
      </w:r>
      <w:r>
        <w:rPr>
          <w:rFonts w:hint="eastAsia"/>
        </w:rPr>
        <w:t>　　第二节 超高清UHD电视行业风险及对策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2025-2031年中国超高清UHD电视行业前景与发展趋势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超高清UHD电视行业发展环境分析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2025-2031年超高清UHD电视行业发展趋势与方向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一、超高清UHD电视行业发展方向预测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二、超高清UHD电视发展趋势分析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2025-2031年超高清UHD电视行业发展潜力与机遇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一、超高清UHD电视市场发展潜力评估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二、超高清UHD电视新兴市场与机遇探索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超高清UHD电视行业研究结论与建议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中智~林~超高清UHD电视行业发展建议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超高清UHD电视行业历程</w:t>
      </w:r>
      <w:r>
        <w:rPr>
          <w:rFonts w:hint="eastAsia"/>
        </w:rPr>
        <w:br/>
      </w:r>
      <w:r>
        <w:rPr>
          <w:rFonts w:hint="eastAsia"/>
        </w:rPr>
        <w:t>　　图表 超高清UHD电视行业生命周期</w:t>
      </w:r>
      <w:r>
        <w:rPr>
          <w:rFonts w:hint="eastAsia"/>
        </w:rPr>
        <w:br/>
      </w:r>
      <w:r>
        <w:rPr>
          <w:rFonts w:hint="eastAsia"/>
        </w:rPr>
        <w:t>　　图表 超高清UHD电视行业产业链分析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2019-2024年超高清UHD电视行业市场容量分析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2024年中国超高清UHD电视行业需求领域分布格局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2024年中国超高清UHD电视进口国家及地区分析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2024年中国超高清UHD电视出口国家及地区分析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2019-2024年中国超高清UHD电视行业企业平均规模情况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**地区超高清UHD电视市场规模及增长情况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**地区超高清UHD电视行业市场需求情况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**地区超高清UHD电视市场规模及增长情况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**地区超高清UHD电视行业市场需求情况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**地区超高清UHD电视市场规模及增长情况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**地区超高清UHD电视行业市场需求情况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**地区超高清UHD电视市场规模及增长情况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**地区超高清UHD电视行业市场需求情况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超高清UHD电视重点企业（二）经营情况分析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超高清UHD电视重点企业（二）主要经济指标情况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超高清UHD电视重点企业（三）成长能力情况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2025-2031年中国超高清UHD电视行业产能预测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2025-2031年中国超高清UHD电视行业产量预测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2025-2031年中国超高清UHD电视市场需求量预测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2025-2031年中国超高清UHD电视行业供需平衡预测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2025-2031年中国超高清UHD电视行业市场容量预测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2025-2031年中国超高清UHD电视行业市场规模预测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2025-2031年中国超高清UHD电视市场前景分析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2025-2031年中国超高清UHD电视行业发展趋势预测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47c2eeabd484b" w:history="1">
        <w:r>
          <w:rPr>
            <w:rStyle w:val="Hyperlink"/>
          </w:rPr>
          <w:t>2025-2031年中国超高清UHD电视行业发展现状分析与市场前景报告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47c2eeabd484b" w:history="1">
        <w:r>
          <w:rPr>
            <w:rStyle w:val="Hyperlink"/>
          </w:rPr>
          <w:t>https://www.20087.com/8/11/ChaoGaoQingUHDDianShiShiChangQianJingFenXi.html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f92be28ea4532" w:history="1">
      <w:r>
        <w:rPr>
          <w:rStyle w:val="Hyperlink"/>
        </w:rPr>
        <w:t>2025-2031年中国超高清UHD电视行业发展现状分析与市场前景报告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aoGaoQingUHDDianShiShiChangQianJingFenXi.html" TargetMode="External" Id="R5e147c2eeab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aoGaoQingUHDDianShiShiChangQianJingFenXi.html" TargetMode="External" Id="Rc9cf92be28ea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2025-07-12T06:07:52Z</dcterms:created>
  <dcterms:modified xsi:type="dcterms:W3CDTF">2025-07-12T07:07:52Z</dcterms:modified>
  <dc:subject>2025-2031年中国超高清UHD电视行业发展现状分析与市场前景报告</dc:subject>
  <dc:title>2025-2031年中国超高清UHD电视行业发展现状分析与市场前景报告</dc:title>
  <cp:keywords>2025-2031年中国超高清UHD电视行业发展现状分析与市场前景报告</cp:keywords>
  <dc:description>2025-2031年中国超高清UHD电视行业发展现状分析与市场前景报告</dc:description>
</cp:coreProperties>
</file>